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556C" w14:textId="77777777" w:rsidR="007125D5" w:rsidRDefault="002D5CA5" w:rsidP="00D43AC0">
      <w:pPr>
        <w:jc w:val="both"/>
        <w:rPr>
          <w:rFonts w:ascii="Arial" w:hAnsi="Arial"/>
          <w:sz w:val="22"/>
        </w:rPr>
      </w:pPr>
      <w:r w:rsidRPr="007125D5">
        <w:rPr>
          <w:rFonts w:ascii="Arial" w:hAnsi="Arial"/>
          <w:b/>
          <w:sz w:val="32"/>
          <w:szCs w:val="32"/>
        </w:rPr>
        <w:t>Michael Malone, P.E.</w:t>
      </w:r>
    </w:p>
    <w:p w14:paraId="3D61B300" w14:textId="77777777" w:rsidR="002D5CA5" w:rsidRPr="00FE645B" w:rsidRDefault="002D5CA5" w:rsidP="00D52766">
      <w:pPr>
        <w:pBdr>
          <w:top w:val="single" w:sz="24" w:space="1" w:color="auto"/>
        </w:pBdr>
        <w:jc w:val="center"/>
        <w:rPr>
          <w:rFonts w:ascii="Arial" w:hAnsi="Arial"/>
          <w:sz w:val="20"/>
        </w:rPr>
      </w:pPr>
      <w:r w:rsidRPr="00FE645B">
        <w:rPr>
          <w:rFonts w:ascii="Arial" w:hAnsi="Arial"/>
          <w:sz w:val="20"/>
        </w:rPr>
        <w:t>690 Tate Coley Road</w:t>
      </w:r>
      <w:r w:rsidR="007125D5" w:rsidRPr="00FE645B">
        <w:rPr>
          <w:rFonts w:ascii="Arial" w:hAnsi="Arial"/>
          <w:sz w:val="20"/>
        </w:rPr>
        <w:t xml:space="preserve"> </w:t>
      </w:r>
      <w:r w:rsidR="00B2214A" w:rsidRPr="00FE645B">
        <w:rPr>
          <w:rFonts w:ascii="Arial" w:hAnsi="Arial"/>
          <w:sz w:val="20"/>
        </w:rPr>
        <w:t xml:space="preserve"> </w:t>
      </w:r>
      <w:r w:rsidR="00B2214A" w:rsidRPr="00FE645B">
        <w:rPr>
          <w:rFonts w:ascii="Arial" w:hAnsi="Arial"/>
          <w:noProof/>
          <w:snapToGrid/>
          <w:sz w:val="20"/>
        </w:rPr>
        <w:sym w:font="Symbol" w:char="F0B7"/>
      </w:r>
      <w:r w:rsidR="00B2214A" w:rsidRPr="00FE645B">
        <w:rPr>
          <w:rFonts w:ascii="Arial" w:hAnsi="Arial"/>
          <w:noProof/>
          <w:snapToGrid/>
          <w:sz w:val="20"/>
        </w:rPr>
        <w:t xml:space="preserve">  </w:t>
      </w:r>
      <w:r w:rsidRPr="00FE645B">
        <w:rPr>
          <w:rFonts w:ascii="Arial" w:hAnsi="Arial"/>
          <w:sz w:val="20"/>
        </w:rPr>
        <w:t>Lenoir City, TN 37771</w:t>
      </w:r>
      <w:r w:rsidR="00B2214A" w:rsidRPr="00FE645B">
        <w:rPr>
          <w:rFonts w:ascii="Arial" w:hAnsi="Arial"/>
          <w:sz w:val="20"/>
        </w:rPr>
        <w:t xml:space="preserve">  </w:t>
      </w:r>
      <w:r w:rsidR="00B2214A" w:rsidRPr="00FE645B">
        <w:rPr>
          <w:rFonts w:ascii="Arial" w:hAnsi="Arial"/>
          <w:sz w:val="20"/>
        </w:rPr>
        <w:sym w:font="Symbol" w:char="F0B7"/>
      </w:r>
      <w:r w:rsidR="00B2214A" w:rsidRPr="00FE645B">
        <w:rPr>
          <w:rFonts w:ascii="Arial" w:hAnsi="Arial"/>
          <w:sz w:val="20"/>
        </w:rPr>
        <w:t xml:space="preserve">  </w:t>
      </w:r>
      <w:r w:rsidR="00EA7BD2">
        <w:rPr>
          <w:rFonts w:ascii="Arial" w:hAnsi="Arial"/>
          <w:sz w:val="20"/>
        </w:rPr>
        <w:t>Cell</w:t>
      </w:r>
      <w:r w:rsidR="00DD383F">
        <w:rPr>
          <w:rFonts w:ascii="Arial" w:hAnsi="Arial"/>
          <w:sz w:val="20"/>
        </w:rPr>
        <w:t xml:space="preserve"> </w:t>
      </w:r>
      <w:r w:rsidR="00F916AB">
        <w:rPr>
          <w:rFonts w:ascii="Arial" w:hAnsi="Arial"/>
          <w:sz w:val="20"/>
        </w:rPr>
        <w:t xml:space="preserve">(865) </w:t>
      </w:r>
      <w:r w:rsidR="00EA7BD2">
        <w:rPr>
          <w:rFonts w:ascii="Arial" w:hAnsi="Arial"/>
          <w:sz w:val="20"/>
        </w:rPr>
        <w:t>816-8235</w:t>
      </w:r>
      <w:r w:rsidR="00B2214A" w:rsidRPr="00FE645B">
        <w:rPr>
          <w:rFonts w:ascii="Arial" w:hAnsi="Arial"/>
          <w:sz w:val="20"/>
        </w:rPr>
        <w:t xml:space="preserve">  </w:t>
      </w:r>
      <w:r w:rsidR="00B2214A" w:rsidRPr="00FE645B">
        <w:rPr>
          <w:rFonts w:ascii="Arial" w:hAnsi="Arial"/>
          <w:sz w:val="20"/>
        </w:rPr>
        <w:sym w:font="Symbol" w:char="F0B7"/>
      </w:r>
      <w:r w:rsidR="00B2214A" w:rsidRPr="00FE645B">
        <w:rPr>
          <w:rFonts w:ascii="Arial" w:hAnsi="Arial"/>
          <w:sz w:val="20"/>
        </w:rPr>
        <w:t xml:space="preserve">  </w:t>
      </w:r>
      <w:r w:rsidR="00F609C2">
        <w:rPr>
          <w:rFonts w:ascii="Arial" w:hAnsi="Arial"/>
          <w:sz w:val="20"/>
        </w:rPr>
        <w:t>theshire1@gmail.com</w:t>
      </w:r>
    </w:p>
    <w:p w14:paraId="681CEBA1" w14:textId="77777777" w:rsidR="002D5CA5" w:rsidRPr="00FE645B" w:rsidRDefault="002D5CA5" w:rsidP="002D5CA5">
      <w:pPr>
        <w:jc w:val="both"/>
        <w:rPr>
          <w:rFonts w:ascii="Arial" w:hAnsi="Arial"/>
          <w:sz w:val="22"/>
          <w:szCs w:val="22"/>
        </w:rPr>
      </w:pPr>
    </w:p>
    <w:p w14:paraId="38886E28" w14:textId="71D688FD" w:rsidR="006A0A3D" w:rsidRPr="00FE645B" w:rsidRDefault="0050212C" w:rsidP="0056066E">
      <w:pPr>
        <w:shd w:val="clear" w:color="auto" w:fill="C6D9F1" w:themeFill="text2" w:themeFillTint="33"/>
        <w:jc w:val="center"/>
        <w:rPr>
          <w:rFonts w:ascii="Arial" w:hAnsi="Arial"/>
          <w:b/>
          <w:i/>
          <w:sz w:val="22"/>
          <w:szCs w:val="22"/>
        </w:rPr>
      </w:pPr>
      <w:r w:rsidRPr="00FE645B">
        <w:rPr>
          <w:rFonts w:ascii="Arial" w:hAnsi="Arial"/>
          <w:b/>
          <w:i/>
          <w:sz w:val="22"/>
          <w:szCs w:val="22"/>
        </w:rPr>
        <w:t xml:space="preserve">Career </w:t>
      </w:r>
      <w:r w:rsidR="00E52315">
        <w:rPr>
          <w:rFonts w:ascii="Arial" w:hAnsi="Arial"/>
          <w:b/>
          <w:i/>
          <w:sz w:val="22"/>
          <w:szCs w:val="22"/>
        </w:rPr>
        <w:t>Overview</w:t>
      </w:r>
      <w:r w:rsidR="007369C2">
        <w:rPr>
          <w:rFonts w:ascii="Arial" w:hAnsi="Arial"/>
          <w:b/>
          <w:i/>
          <w:sz w:val="22"/>
          <w:szCs w:val="22"/>
        </w:rPr>
        <w:t xml:space="preserve"> </w:t>
      </w:r>
    </w:p>
    <w:p w14:paraId="64F6D93C" w14:textId="54BE0B9A" w:rsidR="002D5CA5" w:rsidRPr="00FE645B" w:rsidRDefault="00F66C98" w:rsidP="00C7790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Over </w:t>
      </w:r>
      <w:r w:rsidR="00501C19">
        <w:rPr>
          <w:rFonts w:ascii="Arial" w:hAnsi="Arial"/>
          <w:sz w:val="22"/>
          <w:szCs w:val="22"/>
        </w:rPr>
        <w:t>28</w:t>
      </w:r>
      <w:r w:rsidR="0050212C" w:rsidRPr="003D3AE6">
        <w:rPr>
          <w:rFonts w:ascii="Arial" w:hAnsi="Arial"/>
          <w:sz w:val="22"/>
          <w:szCs w:val="22"/>
        </w:rPr>
        <w:t xml:space="preserve"> years of </w:t>
      </w:r>
      <w:r w:rsidR="004C7C48" w:rsidRPr="003D3AE6">
        <w:rPr>
          <w:rFonts w:ascii="Arial" w:hAnsi="Arial"/>
          <w:sz w:val="22"/>
          <w:szCs w:val="22"/>
        </w:rPr>
        <w:t>progressive</w:t>
      </w:r>
      <w:r w:rsidR="00E866BF" w:rsidRPr="003D3AE6">
        <w:rPr>
          <w:rFonts w:ascii="Arial" w:hAnsi="Arial"/>
          <w:sz w:val="22"/>
          <w:szCs w:val="22"/>
        </w:rPr>
        <w:t xml:space="preserve"> </w:t>
      </w:r>
      <w:r w:rsidR="0050212C" w:rsidRPr="003D3AE6">
        <w:rPr>
          <w:rFonts w:ascii="Arial" w:hAnsi="Arial"/>
          <w:sz w:val="22"/>
          <w:szCs w:val="22"/>
        </w:rPr>
        <w:t xml:space="preserve">experience </w:t>
      </w:r>
      <w:r w:rsidR="003D3AE6">
        <w:rPr>
          <w:rFonts w:ascii="Arial" w:hAnsi="Arial"/>
          <w:sz w:val="22"/>
          <w:szCs w:val="22"/>
        </w:rPr>
        <w:t xml:space="preserve">in </w:t>
      </w:r>
      <w:r w:rsidR="009265C4">
        <w:rPr>
          <w:rFonts w:ascii="Arial" w:hAnsi="Arial"/>
          <w:sz w:val="22"/>
          <w:szCs w:val="22"/>
        </w:rPr>
        <w:t xml:space="preserve">process design, </w:t>
      </w:r>
      <w:r w:rsidR="000859CA">
        <w:rPr>
          <w:rFonts w:ascii="Arial" w:hAnsi="Arial"/>
          <w:sz w:val="22"/>
          <w:szCs w:val="22"/>
        </w:rPr>
        <w:t xml:space="preserve">chemical and mechanical engineering, </w:t>
      </w:r>
      <w:r w:rsidR="003D3AE6">
        <w:rPr>
          <w:rFonts w:ascii="Arial" w:hAnsi="Arial"/>
          <w:sz w:val="22"/>
          <w:szCs w:val="22"/>
        </w:rPr>
        <w:t>cost estimating, project engineering</w:t>
      </w:r>
      <w:r w:rsidR="000859CA">
        <w:rPr>
          <w:rFonts w:ascii="Arial" w:hAnsi="Arial"/>
          <w:sz w:val="22"/>
          <w:szCs w:val="22"/>
        </w:rPr>
        <w:t xml:space="preserve"> and management</w:t>
      </w:r>
      <w:r w:rsidR="003D3AE6">
        <w:rPr>
          <w:rFonts w:ascii="Arial" w:hAnsi="Arial"/>
          <w:sz w:val="22"/>
          <w:szCs w:val="22"/>
        </w:rPr>
        <w:t xml:space="preserve">, </w:t>
      </w:r>
      <w:r w:rsidR="00C612DC">
        <w:rPr>
          <w:rFonts w:ascii="Arial" w:hAnsi="Arial"/>
          <w:sz w:val="22"/>
          <w:szCs w:val="22"/>
        </w:rPr>
        <w:t>facility</w:t>
      </w:r>
      <w:r w:rsidR="00E71C88">
        <w:rPr>
          <w:rFonts w:ascii="Arial" w:hAnsi="Arial"/>
          <w:sz w:val="22"/>
          <w:szCs w:val="22"/>
        </w:rPr>
        <w:t xml:space="preserve"> </w:t>
      </w:r>
      <w:r w:rsidR="007369C2">
        <w:rPr>
          <w:rFonts w:ascii="Arial" w:hAnsi="Arial"/>
          <w:sz w:val="22"/>
          <w:szCs w:val="22"/>
        </w:rPr>
        <w:t>operations</w:t>
      </w:r>
      <w:r w:rsidR="005544C3">
        <w:rPr>
          <w:rFonts w:ascii="Arial" w:hAnsi="Arial"/>
          <w:sz w:val="22"/>
          <w:szCs w:val="22"/>
        </w:rPr>
        <w:t xml:space="preserve"> and maintenance</w:t>
      </w:r>
      <w:r w:rsidR="007369C2">
        <w:rPr>
          <w:rFonts w:ascii="Arial" w:hAnsi="Arial"/>
          <w:sz w:val="22"/>
          <w:szCs w:val="22"/>
        </w:rPr>
        <w:t xml:space="preserve">, </w:t>
      </w:r>
      <w:r w:rsidR="000B2AF9">
        <w:rPr>
          <w:rFonts w:ascii="Arial" w:hAnsi="Arial"/>
          <w:sz w:val="22"/>
          <w:szCs w:val="22"/>
        </w:rPr>
        <w:t xml:space="preserve">integrated </w:t>
      </w:r>
      <w:r w:rsidR="00BF5386">
        <w:rPr>
          <w:rFonts w:ascii="Arial" w:hAnsi="Arial"/>
          <w:sz w:val="22"/>
          <w:szCs w:val="22"/>
        </w:rPr>
        <w:t xml:space="preserve">project </w:t>
      </w:r>
      <w:r w:rsidR="000B2AF9">
        <w:rPr>
          <w:rFonts w:ascii="Arial" w:hAnsi="Arial"/>
          <w:sz w:val="22"/>
          <w:szCs w:val="22"/>
        </w:rPr>
        <w:t>safety</w:t>
      </w:r>
      <w:r w:rsidR="0029467F">
        <w:rPr>
          <w:rFonts w:ascii="Arial" w:hAnsi="Arial"/>
          <w:sz w:val="22"/>
          <w:szCs w:val="22"/>
        </w:rPr>
        <w:t xml:space="preserve"> and quality</w:t>
      </w:r>
      <w:r w:rsidR="007227F8">
        <w:rPr>
          <w:rFonts w:ascii="Arial" w:hAnsi="Arial"/>
          <w:sz w:val="22"/>
          <w:szCs w:val="22"/>
        </w:rPr>
        <w:t>,</w:t>
      </w:r>
      <w:r w:rsidR="00BF5386">
        <w:rPr>
          <w:rFonts w:ascii="Arial" w:hAnsi="Arial"/>
          <w:sz w:val="22"/>
          <w:szCs w:val="22"/>
        </w:rPr>
        <w:t xml:space="preserve"> </w:t>
      </w:r>
      <w:r w:rsidR="00E41431">
        <w:rPr>
          <w:rFonts w:ascii="Arial" w:hAnsi="Arial"/>
          <w:sz w:val="22"/>
          <w:szCs w:val="22"/>
        </w:rPr>
        <w:t xml:space="preserve">technology development, </w:t>
      </w:r>
      <w:r w:rsidR="002B28B6">
        <w:rPr>
          <w:rFonts w:ascii="Arial" w:hAnsi="Arial"/>
          <w:sz w:val="22"/>
          <w:szCs w:val="22"/>
        </w:rPr>
        <w:t xml:space="preserve">equipment </w:t>
      </w:r>
      <w:r w:rsidR="0004238F">
        <w:rPr>
          <w:rFonts w:ascii="Arial" w:hAnsi="Arial"/>
          <w:sz w:val="22"/>
          <w:szCs w:val="22"/>
        </w:rPr>
        <w:t>procurement</w:t>
      </w:r>
      <w:r w:rsidR="006E5AAC">
        <w:rPr>
          <w:rFonts w:ascii="Arial" w:hAnsi="Arial"/>
          <w:sz w:val="22"/>
          <w:szCs w:val="22"/>
        </w:rPr>
        <w:t xml:space="preserve">, </w:t>
      </w:r>
      <w:r w:rsidR="00581616">
        <w:rPr>
          <w:rFonts w:ascii="Arial" w:hAnsi="Arial"/>
          <w:sz w:val="22"/>
          <w:szCs w:val="22"/>
        </w:rPr>
        <w:t>fabrication</w:t>
      </w:r>
      <w:r w:rsidR="006E5AAC">
        <w:rPr>
          <w:rFonts w:ascii="Arial" w:hAnsi="Arial"/>
          <w:sz w:val="22"/>
          <w:szCs w:val="22"/>
        </w:rPr>
        <w:t xml:space="preserve">, </w:t>
      </w:r>
      <w:r w:rsidR="00775C5D">
        <w:rPr>
          <w:rFonts w:ascii="Arial" w:hAnsi="Arial"/>
          <w:sz w:val="22"/>
          <w:szCs w:val="22"/>
        </w:rPr>
        <w:t xml:space="preserve">and </w:t>
      </w:r>
      <w:r w:rsidR="009756E0">
        <w:rPr>
          <w:rFonts w:ascii="Arial" w:hAnsi="Arial"/>
          <w:sz w:val="22"/>
          <w:szCs w:val="22"/>
        </w:rPr>
        <w:t>installation</w:t>
      </w:r>
      <w:r w:rsidR="00775C5D">
        <w:rPr>
          <w:rFonts w:ascii="Arial" w:hAnsi="Arial"/>
          <w:sz w:val="22"/>
          <w:szCs w:val="22"/>
        </w:rPr>
        <w:t>;</w:t>
      </w:r>
      <w:r w:rsidR="009756E0">
        <w:rPr>
          <w:rFonts w:ascii="Arial" w:hAnsi="Arial"/>
          <w:sz w:val="22"/>
          <w:szCs w:val="22"/>
        </w:rPr>
        <w:t xml:space="preserve"> </w:t>
      </w:r>
      <w:r w:rsidR="002B28B6">
        <w:rPr>
          <w:rFonts w:ascii="Arial" w:hAnsi="Arial"/>
          <w:sz w:val="22"/>
          <w:szCs w:val="22"/>
        </w:rPr>
        <w:t>subcontract</w:t>
      </w:r>
      <w:r w:rsidR="00724B87">
        <w:rPr>
          <w:rFonts w:ascii="Arial" w:hAnsi="Arial"/>
          <w:sz w:val="22"/>
          <w:szCs w:val="22"/>
        </w:rPr>
        <w:t xml:space="preserve"> oversight</w:t>
      </w:r>
      <w:r w:rsidR="00424A50">
        <w:rPr>
          <w:rFonts w:ascii="Arial" w:hAnsi="Arial"/>
          <w:sz w:val="22"/>
          <w:szCs w:val="22"/>
        </w:rPr>
        <w:t xml:space="preserve">, </w:t>
      </w:r>
      <w:r w:rsidR="00DE06B5">
        <w:rPr>
          <w:rFonts w:ascii="Arial" w:hAnsi="Arial"/>
          <w:sz w:val="22"/>
          <w:szCs w:val="22"/>
        </w:rPr>
        <w:t xml:space="preserve">resource-loaded scheduling, </w:t>
      </w:r>
      <w:r w:rsidR="00C65910">
        <w:rPr>
          <w:rFonts w:ascii="Arial" w:hAnsi="Arial"/>
          <w:sz w:val="22"/>
          <w:szCs w:val="22"/>
        </w:rPr>
        <w:t>earned value management</w:t>
      </w:r>
      <w:r w:rsidR="00553645">
        <w:rPr>
          <w:rFonts w:ascii="Arial" w:hAnsi="Arial"/>
          <w:sz w:val="22"/>
          <w:szCs w:val="22"/>
        </w:rPr>
        <w:t xml:space="preserve">, </w:t>
      </w:r>
      <w:r w:rsidR="007369C2">
        <w:rPr>
          <w:rFonts w:ascii="Arial" w:hAnsi="Arial"/>
          <w:sz w:val="22"/>
          <w:szCs w:val="22"/>
        </w:rPr>
        <w:t>and program management.</w:t>
      </w:r>
      <w:r w:rsidR="00DD383F">
        <w:rPr>
          <w:rFonts w:ascii="Arial" w:hAnsi="Arial"/>
          <w:sz w:val="22"/>
          <w:szCs w:val="22"/>
        </w:rPr>
        <w:t xml:space="preserve"> </w:t>
      </w:r>
      <w:r w:rsidR="007369C2">
        <w:rPr>
          <w:rFonts w:ascii="Arial" w:hAnsi="Arial"/>
          <w:sz w:val="22"/>
          <w:szCs w:val="22"/>
        </w:rPr>
        <w:t xml:space="preserve">Demonstrated leadership and management of integrated project teams consisting of engineers, designers, safety </w:t>
      </w:r>
      <w:r w:rsidR="00033597">
        <w:rPr>
          <w:rFonts w:ascii="Arial" w:hAnsi="Arial"/>
          <w:sz w:val="22"/>
          <w:szCs w:val="22"/>
        </w:rPr>
        <w:t>disciplines</w:t>
      </w:r>
      <w:r w:rsidR="007369C2">
        <w:rPr>
          <w:rFonts w:ascii="Arial" w:hAnsi="Arial"/>
          <w:sz w:val="22"/>
          <w:szCs w:val="22"/>
        </w:rPr>
        <w:t xml:space="preserve">, operations stakeholders, and </w:t>
      </w:r>
      <w:r w:rsidR="00531FD4">
        <w:rPr>
          <w:rFonts w:ascii="Arial" w:hAnsi="Arial"/>
          <w:sz w:val="22"/>
          <w:szCs w:val="22"/>
        </w:rPr>
        <w:t>specialized craft</w:t>
      </w:r>
      <w:r w:rsidR="007369C2">
        <w:rPr>
          <w:rFonts w:ascii="Arial" w:hAnsi="Arial"/>
          <w:sz w:val="22"/>
          <w:szCs w:val="22"/>
        </w:rPr>
        <w:t>.</w:t>
      </w:r>
    </w:p>
    <w:p w14:paraId="6CF8B16E" w14:textId="77777777" w:rsidR="002D5CA5" w:rsidRPr="00FE645B" w:rsidRDefault="002D5CA5" w:rsidP="002D5CA5">
      <w:pPr>
        <w:jc w:val="both"/>
        <w:rPr>
          <w:rFonts w:ascii="Arial" w:hAnsi="Arial"/>
          <w:sz w:val="22"/>
          <w:szCs w:val="22"/>
        </w:rPr>
      </w:pPr>
    </w:p>
    <w:p w14:paraId="1BBBB29D" w14:textId="77777777" w:rsidR="002D5CA5" w:rsidRPr="00FE645B" w:rsidRDefault="002D5CA5" w:rsidP="0056066E">
      <w:pPr>
        <w:shd w:val="clear" w:color="auto" w:fill="C6D9F1" w:themeFill="text2" w:themeFillTint="33"/>
        <w:jc w:val="center"/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b/>
          <w:i/>
          <w:sz w:val="22"/>
          <w:szCs w:val="22"/>
        </w:rPr>
        <w:t>Summary of Professional Experience</w:t>
      </w:r>
    </w:p>
    <w:p w14:paraId="556A5436" w14:textId="1AFDDC1F" w:rsidR="002936A5" w:rsidRDefault="00F916AB" w:rsidP="002936A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2615C5">
        <w:rPr>
          <w:rFonts w:ascii="Arial" w:hAnsi="Arial"/>
          <w:b/>
          <w:sz w:val="22"/>
          <w:szCs w:val="22"/>
        </w:rPr>
        <w:t>January 2022</w:t>
      </w:r>
      <w:r w:rsidR="002936A5">
        <w:rPr>
          <w:rFonts w:ascii="Arial" w:hAnsi="Arial"/>
          <w:b/>
          <w:sz w:val="22"/>
          <w:szCs w:val="22"/>
        </w:rPr>
        <w:t xml:space="preserve"> to </w:t>
      </w:r>
      <w:r w:rsidR="002615C5">
        <w:rPr>
          <w:rFonts w:ascii="Arial" w:hAnsi="Arial"/>
          <w:b/>
          <w:sz w:val="22"/>
          <w:szCs w:val="22"/>
        </w:rPr>
        <w:t>Present</w:t>
      </w:r>
      <w:r w:rsidR="002936A5">
        <w:rPr>
          <w:rFonts w:ascii="Arial" w:hAnsi="Arial"/>
          <w:b/>
          <w:sz w:val="22"/>
          <w:szCs w:val="22"/>
        </w:rPr>
        <w:t xml:space="preserve"> – </w:t>
      </w:r>
      <w:r w:rsidR="007D3D72">
        <w:rPr>
          <w:rFonts w:ascii="Arial" w:hAnsi="Arial"/>
          <w:b/>
          <w:sz w:val="22"/>
          <w:szCs w:val="22"/>
        </w:rPr>
        <w:t>Project</w:t>
      </w:r>
      <w:r w:rsidR="00E23F6A">
        <w:rPr>
          <w:rFonts w:ascii="Arial" w:hAnsi="Arial"/>
          <w:b/>
          <w:sz w:val="22"/>
          <w:szCs w:val="22"/>
        </w:rPr>
        <w:t xml:space="preserve"> Engineer, </w:t>
      </w:r>
      <w:r w:rsidR="009D7C7B">
        <w:rPr>
          <w:rFonts w:ascii="Arial" w:hAnsi="Arial"/>
          <w:b/>
          <w:sz w:val="22"/>
          <w:szCs w:val="22"/>
        </w:rPr>
        <w:t>Enrichment Science and Engineering Division</w:t>
      </w:r>
    </w:p>
    <w:p w14:paraId="6B2D7B4C" w14:textId="01215B35" w:rsidR="002936A5" w:rsidRDefault="00B37507" w:rsidP="002936A5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Oak Ridge National Laboratory</w:t>
      </w:r>
      <w:r w:rsidR="002936A5" w:rsidRPr="00E866BF">
        <w:rPr>
          <w:rFonts w:ascii="Arial" w:hAnsi="Arial"/>
          <w:b/>
          <w:sz w:val="20"/>
        </w:rPr>
        <w:t xml:space="preserve">, Oak Ridge, TN (Managed by </w:t>
      </w:r>
      <w:r w:rsidR="00AE7B3C">
        <w:rPr>
          <w:rFonts w:ascii="Arial" w:hAnsi="Arial"/>
          <w:b/>
          <w:sz w:val="20"/>
        </w:rPr>
        <w:t>UT-Bat</w:t>
      </w:r>
      <w:r w:rsidR="008E3A49">
        <w:rPr>
          <w:rFonts w:ascii="Arial" w:hAnsi="Arial"/>
          <w:b/>
          <w:sz w:val="20"/>
        </w:rPr>
        <w:t>telle</w:t>
      </w:r>
      <w:r w:rsidR="008E26A1">
        <w:rPr>
          <w:rFonts w:ascii="Arial" w:hAnsi="Arial"/>
          <w:b/>
          <w:sz w:val="20"/>
        </w:rPr>
        <w:t>, LLC</w:t>
      </w:r>
      <w:r w:rsidR="002936A5" w:rsidRPr="00E866BF">
        <w:rPr>
          <w:rFonts w:ascii="Arial" w:hAnsi="Arial"/>
          <w:b/>
          <w:sz w:val="20"/>
        </w:rPr>
        <w:t>)</w:t>
      </w:r>
    </w:p>
    <w:p w14:paraId="132BC6D0" w14:textId="5CDF3D5D" w:rsidR="00E950FC" w:rsidRPr="00F916B4" w:rsidRDefault="00E1225B" w:rsidP="00E950FC">
      <w:pPr>
        <w:pStyle w:val="ListParagraph"/>
        <w:numPr>
          <w:ilvl w:val="0"/>
          <w:numId w:val="11"/>
        </w:num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Project engineer</w:t>
      </w:r>
      <w:r w:rsidR="00E950FC">
        <w:rPr>
          <w:rFonts w:ascii="Arial" w:hAnsi="Arial"/>
          <w:sz w:val="22"/>
          <w:szCs w:val="22"/>
        </w:rPr>
        <w:t xml:space="preserve"> for the design and construction of the Stable Isotope Production and Research Center (SIPRC) project</w:t>
      </w:r>
      <w:r>
        <w:rPr>
          <w:rFonts w:ascii="Arial" w:hAnsi="Arial"/>
          <w:sz w:val="22"/>
          <w:szCs w:val="22"/>
        </w:rPr>
        <w:t xml:space="preserve">, with an estimated </w:t>
      </w:r>
      <w:r w:rsidR="009F26CC">
        <w:rPr>
          <w:rFonts w:ascii="Arial" w:hAnsi="Arial"/>
          <w:sz w:val="22"/>
          <w:szCs w:val="22"/>
        </w:rPr>
        <w:t xml:space="preserve">total </w:t>
      </w:r>
      <w:r w:rsidR="00E41431">
        <w:rPr>
          <w:rFonts w:ascii="Arial" w:hAnsi="Arial"/>
          <w:sz w:val="22"/>
          <w:szCs w:val="22"/>
        </w:rPr>
        <w:t>installed</w:t>
      </w:r>
      <w:r>
        <w:rPr>
          <w:rFonts w:ascii="Arial" w:hAnsi="Arial"/>
          <w:sz w:val="22"/>
          <w:szCs w:val="22"/>
        </w:rPr>
        <w:t xml:space="preserve"> cost of $250M.</w:t>
      </w:r>
    </w:p>
    <w:p w14:paraId="6EEDA277" w14:textId="4BFC49E0" w:rsidR="002936A5" w:rsidRPr="00B840C7" w:rsidRDefault="00185577" w:rsidP="00ED41D5">
      <w:pPr>
        <w:pStyle w:val="ListParagraph"/>
        <w:numPr>
          <w:ilvl w:val="0"/>
          <w:numId w:val="11"/>
        </w:num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Oversee </w:t>
      </w:r>
      <w:r w:rsidR="009B1677">
        <w:rPr>
          <w:rFonts w:ascii="Arial" w:hAnsi="Arial"/>
          <w:sz w:val="22"/>
          <w:szCs w:val="22"/>
        </w:rPr>
        <w:t xml:space="preserve">planning and testing for </w:t>
      </w:r>
      <w:r>
        <w:rPr>
          <w:rFonts w:ascii="Arial" w:hAnsi="Arial"/>
          <w:sz w:val="22"/>
          <w:szCs w:val="22"/>
        </w:rPr>
        <w:t xml:space="preserve">technology </w:t>
      </w:r>
      <w:r w:rsidR="009B1677">
        <w:rPr>
          <w:rFonts w:ascii="Arial" w:hAnsi="Arial"/>
          <w:sz w:val="22"/>
          <w:szCs w:val="22"/>
        </w:rPr>
        <w:t xml:space="preserve">research and </w:t>
      </w:r>
      <w:r>
        <w:rPr>
          <w:rFonts w:ascii="Arial" w:hAnsi="Arial"/>
          <w:sz w:val="22"/>
          <w:szCs w:val="22"/>
        </w:rPr>
        <w:t>development</w:t>
      </w:r>
      <w:r w:rsidR="00BD209D">
        <w:rPr>
          <w:rFonts w:ascii="Arial" w:hAnsi="Arial"/>
          <w:sz w:val="22"/>
          <w:szCs w:val="22"/>
        </w:rPr>
        <w:t>.</w:t>
      </w:r>
    </w:p>
    <w:p w14:paraId="642FA763" w14:textId="77777777" w:rsidR="002936A5" w:rsidRDefault="002936A5" w:rsidP="00FF4215">
      <w:pPr>
        <w:rPr>
          <w:rFonts w:ascii="Arial" w:hAnsi="Arial"/>
          <w:b/>
          <w:sz w:val="22"/>
          <w:szCs w:val="22"/>
        </w:rPr>
      </w:pPr>
    </w:p>
    <w:p w14:paraId="0ABFE903" w14:textId="00D73B78" w:rsidR="00FF4215" w:rsidRDefault="00FF4215" w:rsidP="00FF421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December 2018 to </w:t>
      </w:r>
      <w:r w:rsidR="002936A5">
        <w:rPr>
          <w:rFonts w:ascii="Arial" w:hAnsi="Arial"/>
          <w:b/>
          <w:sz w:val="22"/>
          <w:szCs w:val="22"/>
        </w:rPr>
        <w:t>January 202</w:t>
      </w:r>
      <w:r w:rsidR="002615C5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 xml:space="preserve"> – Program Manager, Y-12 Program Integration</w:t>
      </w:r>
    </w:p>
    <w:p w14:paraId="7F5ABF80" w14:textId="77777777" w:rsidR="00FF4215" w:rsidRDefault="00FF4215" w:rsidP="00FF4215">
      <w:pPr>
        <w:rPr>
          <w:rFonts w:ascii="Arial" w:hAnsi="Arial"/>
          <w:b/>
          <w:sz w:val="20"/>
        </w:rPr>
      </w:pPr>
      <w:r w:rsidRPr="00E866BF">
        <w:rPr>
          <w:rFonts w:ascii="Arial" w:hAnsi="Arial"/>
          <w:b/>
          <w:sz w:val="20"/>
        </w:rPr>
        <w:t>Y-12 National Security Complex, Oak Ridge, TN (Managed by Consolidated Nuclear Security, LLC)</w:t>
      </w:r>
    </w:p>
    <w:p w14:paraId="15855C32" w14:textId="77777777" w:rsidR="009B1677" w:rsidRPr="009B1677" w:rsidRDefault="00FF4215" w:rsidP="00FF4215">
      <w:pPr>
        <w:pStyle w:val="ListParagraph"/>
        <w:numPr>
          <w:ilvl w:val="0"/>
          <w:numId w:val="11"/>
        </w:num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Program Manager </w:t>
      </w:r>
      <w:r w:rsidR="00EA7BD2">
        <w:rPr>
          <w:rFonts w:ascii="Arial" w:hAnsi="Arial"/>
          <w:sz w:val="22"/>
          <w:szCs w:val="22"/>
        </w:rPr>
        <w:t xml:space="preserve">for </w:t>
      </w:r>
      <w:r w:rsidR="0015633F">
        <w:rPr>
          <w:rFonts w:ascii="Arial" w:hAnsi="Arial"/>
          <w:sz w:val="22"/>
          <w:szCs w:val="22"/>
        </w:rPr>
        <w:t>nuclear facility de</w:t>
      </w:r>
      <w:r w:rsidR="00A7358E">
        <w:rPr>
          <w:rFonts w:ascii="Arial" w:hAnsi="Arial"/>
          <w:sz w:val="22"/>
          <w:szCs w:val="22"/>
        </w:rPr>
        <w:t>activation and decontamination</w:t>
      </w:r>
      <w:r w:rsidR="00EA7BD2">
        <w:rPr>
          <w:rFonts w:ascii="Arial" w:hAnsi="Arial"/>
          <w:sz w:val="22"/>
          <w:szCs w:val="22"/>
        </w:rPr>
        <w:t xml:space="preserve">. Responsible for the management and execution of approximately $40 million per year in scope </w:t>
      </w:r>
      <w:r w:rsidR="00672DF0">
        <w:rPr>
          <w:rFonts w:ascii="Arial" w:hAnsi="Arial"/>
          <w:sz w:val="22"/>
          <w:szCs w:val="22"/>
        </w:rPr>
        <w:t>involving</w:t>
      </w:r>
      <w:r w:rsidR="00EA7BD2">
        <w:rPr>
          <w:rFonts w:ascii="Arial" w:hAnsi="Arial"/>
          <w:sz w:val="22"/>
          <w:szCs w:val="22"/>
        </w:rPr>
        <w:t xml:space="preserve"> the nuclear deactivation and decontamination of </w:t>
      </w:r>
      <w:r w:rsidR="00DF5A70">
        <w:rPr>
          <w:rFonts w:ascii="Arial" w:hAnsi="Arial"/>
          <w:sz w:val="22"/>
          <w:szCs w:val="22"/>
        </w:rPr>
        <w:t>structures</w:t>
      </w:r>
      <w:r w:rsidR="00EA7BD2">
        <w:rPr>
          <w:rFonts w:ascii="Arial" w:hAnsi="Arial"/>
          <w:sz w:val="22"/>
          <w:szCs w:val="22"/>
        </w:rPr>
        <w:t xml:space="preserve"> and equipment in various production facilities.</w:t>
      </w:r>
    </w:p>
    <w:p w14:paraId="5771802B" w14:textId="00C15FD0" w:rsidR="00FF4215" w:rsidRPr="00AB0B97" w:rsidRDefault="00531FD4" w:rsidP="00FF4215">
      <w:pPr>
        <w:pStyle w:val="ListParagraph"/>
        <w:numPr>
          <w:ilvl w:val="0"/>
          <w:numId w:val="11"/>
        </w:num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Specific </w:t>
      </w:r>
      <w:r w:rsidR="008B0D6C">
        <w:rPr>
          <w:rFonts w:ascii="Arial" w:hAnsi="Arial"/>
          <w:sz w:val="22"/>
          <w:szCs w:val="22"/>
        </w:rPr>
        <w:t>responsibilities</w:t>
      </w:r>
      <w:r>
        <w:rPr>
          <w:rFonts w:ascii="Arial" w:hAnsi="Arial"/>
          <w:sz w:val="22"/>
          <w:szCs w:val="22"/>
        </w:rPr>
        <w:t xml:space="preserve"> include</w:t>
      </w:r>
      <w:r w:rsidR="00DF5A70">
        <w:rPr>
          <w:rFonts w:ascii="Arial" w:hAnsi="Arial"/>
          <w:sz w:val="22"/>
          <w:szCs w:val="22"/>
        </w:rPr>
        <w:t>d</w:t>
      </w:r>
      <w:r w:rsidR="00EA7BD2">
        <w:rPr>
          <w:rFonts w:ascii="Arial" w:hAnsi="Arial"/>
          <w:sz w:val="22"/>
          <w:szCs w:val="22"/>
        </w:rPr>
        <w:t xml:space="preserve"> </w:t>
      </w:r>
      <w:r w:rsidR="0080780F">
        <w:rPr>
          <w:rFonts w:ascii="Arial" w:hAnsi="Arial"/>
          <w:sz w:val="22"/>
          <w:szCs w:val="22"/>
        </w:rPr>
        <w:t>reporting</w:t>
      </w:r>
      <w:r w:rsidR="00EA7BD2">
        <w:rPr>
          <w:rFonts w:ascii="Arial" w:hAnsi="Arial"/>
          <w:sz w:val="22"/>
          <w:szCs w:val="22"/>
        </w:rPr>
        <w:t xml:space="preserve"> of financial and schedule performance, </w:t>
      </w:r>
      <w:r>
        <w:rPr>
          <w:rFonts w:ascii="Arial" w:hAnsi="Arial"/>
          <w:sz w:val="22"/>
          <w:szCs w:val="22"/>
        </w:rPr>
        <w:t xml:space="preserve">acquisition of resources and subcontract support, material procurements, </w:t>
      </w:r>
      <w:r w:rsidR="00EA7BD2">
        <w:rPr>
          <w:rFonts w:ascii="Arial" w:hAnsi="Arial"/>
          <w:sz w:val="22"/>
          <w:szCs w:val="22"/>
        </w:rPr>
        <w:t xml:space="preserve">development of </w:t>
      </w:r>
      <w:r w:rsidR="008D3B42">
        <w:rPr>
          <w:rFonts w:ascii="Arial" w:hAnsi="Arial"/>
          <w:sz w:val="22"/>
          <w:szCs w:val="22"/>
        </w:rPr>
        <w:t xml:space="preserve">project </w:t>
      </w:r>
      <w:r w:rsidR="00EA7BD2">
        <w:rPr>
          <w:rFonts w:ascii="Arial" w:hAnsi="Arial"/>
          <w:sz w:val="22"/>
          <w:szCs w:val="22"/>
        </w:rPr>
        <w:t xml:space="preserve">schedules and cost estimates, </w:t>
      </w:r>
      <w:r w:rsidR="008D3B42">
        <w:rPr>
          <w:rFonts w:ascii="Arial" w:hAnsi="Arial"/>
          <w:sz w:val="22"/>
          <w:szCs w:val="22"/>
        </w:rPr>
        <w:t xml:space="preserve">program risk management, </w:t>
      </w:r>
      <w:r w:rsidR="00EA7BD2">
        <w:rPr>
          <w:rFonts w:ascii="Arial" w:hAnsi="Arial"/>
          <w:sz w:val="22"/>
          <w:szCs w:val="22"/>
        </w:rPr>
        <w:t xml:space="preserve">presentations to senior leadership and Federal customers, and </w:t>
      </w:r>
      <w:r w:rsidR="00A7358E">
        <w:rPr>
          <w:rFonts w:ascii="Arial" w:hAnsi="Arial"/>
          <w:sz w:val="22"/>
          <w:szCs w:val="22"/>
        </w:rPr>
        <w:t xml:space="preserve">development of </w:t>
      </w:r>
      <w:r w:rsidR="00B71653">
        <w:rPr>
          <w:rFonts w:ascii="Arial" w:hAnsi="Arial"/>
          <w:sz w:val="22"/>
          <w:szCs w:val="22"/>
        </w:rPr>
        <w:t>annual budget requests</w:t>
      </w:r>
      <w:r w:rsidR="00A7358E">
        <w:rPr>
          <w:rFonts w:ascii="Arial" w:hAnsi="Arial"/>
          <w:sz w:val="22"/>
          <w:szCs w:val="22"/>
        </w:rPr>
        <w:t>.</w:t>
      </w:r>
      <w:r w:rsidR="00432554">
        <w:rPr>
          <w:rFonts w:ascii="Arial" w:hAnsi="Arial"/>
          <w:sz w:val="22"/>
          <w:szCs w:val="22"/>
        </w:rPr>
        <w:t xml:space="preserve"> </w:t>
      </w:r>
      <w:r w:rsidR="00D55BE8">
        <w:rPr>
          <w:rFonts w:ascii="Arial" w:hAnsi="Arial"/>
          <w:sz w:val="22"/>
          <w:szCs w:val="22"/>
        </w:rPr>
        <w:t>Directly m</w:t>
      </w:r>
      <w:r w:rsidR="00432554">
        <w:rPr>
          <w:rFonts w:ascii="Arial" w:hAnsi="Arial"/>
          <w:sz w:val="22"/>
          <w:szCs w:val="22"/>
        </w:rPr>
        <w:t xml:space="preserve">anaged </w:t>
      </w:r>
      <w:r w:rsidR="00567FA7">
        <w:rPr>
          <w:rFonts w:ascii="Arial" w:hAnsi="Arial"/>
          <w:sz w:val="22"/>
          <w:szCs w:val="22"/>
        </w:rPr>
        <w:t xml:space="preserve">three </w:t>
      </w:r>
      <w:r w:rsidR="00104CDF">
        <w:rPr>
          <w:rFonts w:ascii="Arial" w:hAnsi="Arial"/>
          <w:sz w:val="22"/>
          <w:szCs w:val="22"/>
        </w:rPr>
        <w:t xml:space="preserve">different </w:t>
      </w:r>
      <w:r w:rsidR="00432554">
        <w:rPr>
          <w:rFonts w:ascii="Arial" w:hAnsi="Arial"/>
          <w:sz w:val="22"/>
          <w:szCs w:val="22"/>
        </w:rPr>
        <w:t xml:space="preserve">integrated </w:t>
      </w:r>
      <w:r w:rsidR="00A63ED6">
        <w:rPr>
          <w:rFonts w:ascii="Arial" w:hAnsi="Arial"/>
          <w:sz w:val="22"/>
          <w:szCs w:val="22"/>
        </w:rPr>
        <w:t xml:space="preserve">project </w:t>
      </w:r>
      <w:r w:rsidR="00432554">
        <w:rPr>
          <w:rFonts w:ascii="Arial" w:hAnsi="Arial"/>
          <w:sz w:val="22"/>
          <w:szCs w:val="22"/>
        </w:rPr>
        <w:t>teams of engineers</w:t>
      </w:r>
      <w:r w:rsidR="00104CDF">
        <w:rPr>
          <w:rFonts w:ascii="Arial" w:hAnsi="Arial"/>
          <w:sz w:val="22"/>
          <w:szCs w:val="22"/>
        </w:rPr>
        <w:t>,</w:t>
      </w:r>
      <w:r w:rsidR="00432554">
        <w:rPr>
          <w:rFonts w:ascii="Arial" w:hAnsi="Arial"/>
          <w:sz w:val="22"/>
          <w:szCs w:val="22"/>
        </w:rPr>
        <w:t xml:space="preserve"> safety </w:t>
      </w:r>
      <w:r w:rsidR="00ED230B">
        <w:rPr>
          <w:rFonts w:ascii="Arial" w:hAnsi="Arial"/>
          <w:sz w:val="22"/>
          <w:szCs w:val="22"/>
        </w:rPr>
        <w:t xml:space="preserve">specialists, </w:t>
      </w:r>
      <w:r w:rsidR="00567FA7">
        <w:rPr>
          <w:rFonts w:ascii="Arial" w:hAnsi="Arial"/>
          <w:sz w:val="22"/>
          <w:szCs w:val="22"/>
        </w:rPr>
        <w:t>construction craft, and waste management personnel</w:t>
      </w:r>
      <w:r w:rsidR="00104CDF">
        <w:rPr>
          <w:rFonts w:ascii="Arial" w:hAnsi="Arial"/>
          <w:sz w:val="22"/>
          <w:szCs w:val="22"/>
        </w:rPr>
        <w:t xml:space="preserve">, totaling </w:t>
      </w:r>
      <w:r w:rsidR="00A63ED6">
        <w:rPr>
          <w:rFonts w:ascii="Arial" w:hAnsi="Arial"/>
          <w:sz w:val="22"/>
          <w:szCs w:val="22"/>
        </w:rPr>
        <w:t>over 100 individual team members.</w:t>
      </w:r>
      <w:r w:rsidR="00C63C5A">
        <w:rPr>
          <w:rFonts w:ascii="Arial" w:hAnsi="Arial"/>
          <w:sz w:val="22"/>
          <w:szCs w:val="22"/>
        </w:rPr>
        <w:t xml:space="preserve"> </w:t>
      </w:r>
      <w:r w:rsidR="00B17564">
        <w:rPr>
          <w:rFonts w:ascii="Arial" w:hAnsi="Arial"/>
          <w:sz w:val="22"/>
          <w:szCs w:val="22"/>
        </w:rPr>
        <w:t>Also oversaw</w:t>
      </w:r>
      <w:r w:rsidR="00967899">
        <w:rPr>
          <w:rFonts w:ascii="Arial" w:hAnsi="Arial"/>
          <w:sz w:val="22"/>
          <w:szCs w:val="22"/>
        </w:rPr>
        <w:t xml:space="preserve"> </w:t>
      </w:r>
      <w:r w:rsidR="00B17564">
        <w:rPr>
          <w:rFonts w:ascii="Arial" w:hAnsi="Arial"/>
          <w:sz w:val="22"/>
          <w:szCs w:val="22"/>
        </w:rPr>
        <w:t>project manage</w:t>
      </w:r>
      <w:r w:rsidR="00967899">
        <w:rPr>
          <w:rFonts w:ascii="Arial" w:hAnsi="Arial"/>
          <w:sz w:val="22"/>
          <w:szCs w:val="22"/>
        </w:rPr>
        <w:t xml:space="preserve">rs responsible for planning and execution of </w:t>
      </w:r>
      <w:r w:rsidR="002B13A0">
        <w:rPr>
          <w:rFonts w:ascii="Arial" w:hAnsi="Arial"/>
          <w:sz w:val="22"/>
          <w:szCs w:val="22"/>
        </w:rPr>
        <w:t xml:space="preserve">other projects </w:t>
      </w:r>
      <w:r w:rsidR="001A420A">
        <w:rPr>
          <w:rFonts w:ascii="Arial" w:hAnsi="Arial"/>
          <w:sz w:val="22"/>
          <w:szCs w:val="22"/>
        </w:rPr>
        <w:t xml:space="preserve">under the </w:t>
      </w:r>
      <w:r w:rsidR="001373D2">
        <w:rPr>
          <w:rFonts w:ascii="Arial" w:hAnsi="Arial"/>
          <w:sz w:val="22"/>
          <w:szCs w:val="22"/>
        </w:rPr>
        <w:t xml:space="preserve">program </w:t>
      </w:r>
      <w:r w:rsidR="005C5CC9">
        <w:rPr>
          <w:rFonts w:ascii="Arial" w:hAnsi="Arial"/>
          <w:sz w:val="22"/>
          <w:szCs w:val="22"/>
        </w:rPr>
        <w:t>portfolio</w:t>
      </w:r>
      <w:r w:rsidR="001373D2">
        <w:rPr>
          <w:rFonts w:ascii="Arial" w:hAnsi="Arial"/>
          <w:sz w:val="22"/>
          <w:szCs w:val="22"/>
        </w:rPr>
        <w:t>.</w:t>
      </w:r>
    </w:p>
    <w:p w14:paraId="384ED667" w14:textId="77777777" w:rsidR="00FF4215" w:rsidRDefault="00FF4215" w:rsidP="00E866BF">
      <w:pPr>
        <w:rPr>
          <w:rFonts w:ascii="Arial" w:hAnsi="Arial"/>
          <w:b/>
          <w:sz w:val="22"/>
          <w:szCs w:val="22"/>
        </w:rPr>
      </w:pPr>
    </w:p>
    <w:p w14:paraId="4383ECA8" w14:textId="77777777" w:rsidR="005E622F" w:rsidRDefault="009B122D" w:rsidP="00E866B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May 2015 to December 2018</w:t>
      </w:r>
      <w:r w:rsidR="005E622F">
        <w:rPr>
          <w:rFonts w:ascii="Arial" w:hAnsi="Arial"/>
          <w:b/>
          <w:sz w:val="22"/>
          <w:szCs w:val="22"/>
        </w:rPr>
        <w:t xml:space="preserve"> </w:t>
      </w:r>
      <w:r w:rsidR="00710242">
        <w:rPr>
          <w:rFonts w:ascii="Arial" w:hAnsi="Arial"/>
          <w:b/>
          <w:sz w:val="22"/>
          <w:szCs w:val="22"/>
        </w:rPr>
        <w:t>–</w:t>
      </w:r>
      <w:r w:rsidR="005E622F">
        <w:rPr>
          <w:rFonts w:ascii="Arial" w:hAnsi="Arial"/>
          <w:b/>
          <w:sz w:val="22"/>
          <w:szCs w:val="22"/>
        </w:rPr>
        <w:t xml:space="preserve"> </w:t>
      </w:r>
      <w:r w:rsidR="00710242">
        <w:rPr>
          <w:rFonts w:ascii="Arial" w:hAnsi="Arial"/>
          <w:b/>
          <w:sz w:val="22"/>
          <w:szCs w:val="22"/>
        </w:rPr>
        <w:t>Senior Production Specialist</w:t>
      </w:r>
      <w:r w:rsidR="00C96A4E">
        <w:rPr>
          <w:rFonts w:ascii="Arial" w:hAnsi="Arial"/>
          <w:b/>
          <w:sz w:val="22"/>
          <w:szCs w:val="22"/>
        </w:rPr>
        <w:t>/Project Lead</w:t>
      </w:r>
      <w:r w:rsidR="00710242">
        <w:rPr>
          <w:rFonts w:ascii="Arial" w:hAnsi="Arial"/>
          <w:b/>
          <w:sz w:val="22"/>
          <w:szCs w:val="22"/>
        </w:rPr>
        <w:t>, Y-12 Operations</w:t>
      </w:r>
    </w:p>
    <w:p w14:paraId="371ACE8F" w14:textId="77777777" w:rsidR="005E622F" w:rsidRDefault="005E622F" w:rsidP="005E622F">
      <w:pPr>
        <w:rPr>
          <w:rFonts w:ascii="Arial" w:hAnsi="Arial"/>
          <w:b/>
          <w:sz w:val="20"/>
        </w:rPr>
      </w:pPr>
      <w:r w:rsidRPr="00E866BF">
        <w:rPr>
          <w:rFonts w:ascii="Arial" w:hAnsi="Arial"/>
          <w:b/>
          <w:sz w:val="20"/>
        </w:rPr>
        <w:t>Y-12 National Security Complex, Oak Ridge, TN (Managed by Consolidated Nuclear Security, LLC)</w:t>
      </w:r>
    </w:p>
    <w:p w14:paraId="4DFFB7E8" w14:textId="6DE44D2C" w:rsidR="00AB0B97" w:rsidRPr="00407676" w:rsidRDefault="002B79CA" w:rsidP="00251410">
      <w:pPr>
        <w:pStyle w:val="ListParagraph"/>
        <w:numPr>
          <w:ilvl w:val="0"/>
          <w:numId w:val="11"/>
        </w:numPr>
        <w:ind w:left="360"/>
        <w:rPr>
          <w:rFonts w:ascii="Arial" w:hAnsi="Arial"/>
          <w:b/>
          <w:sz w:val="22"/>
          <w:szCs w:val="22"/>
        </w:rPr>
      </w:pPr>
      <w:r w:rsidRPr="00407676">
        <w:rPr>
          <w:rFonts w:ascii="Arial" w:hAnsi="Arial"/>
          <w:sz w:val="22"/>
          <w:szCs w:val="22"/>
        </w:rPr>
        <w:t>Reported t</w:t>
      </w:r>
      <w:r w:rsidR="00210A8F" w:rsidRPr="00407676">
        <w:rPr>
          <w:rFonts w:ascii="Arial" w:hAnsi="Arial"/>
          <w:sz w:val="22"/>
          <w:szCs w:val="22"/>
        </w:rPr>
        <w:t>o</w:t>
      </w:r>
      <w:r w:rsidR="00710242" w:rsidRPr="00407676">
        <w:rPr>
          <w:rFonts w:ascii="Arial" w:hAnsi="Arial"/>
          <w:sz w:val="22"/>
          <w:szCs w:val="22"/>
        </w:rPr>
        <w:t xml:space="preserve"> </w:t>
      </w:r>
      <w:r w:rsidR="00EE29D0">
        <w:rPr>
          <w:rFonts w:ascii="Arial" w:hAnsi="Arial"/>
          <w:sz w:val="22"/>
          <w:szCs w:val="22"/>
        </w:rPr>
        <w:t>s</w:t>
      </w:r>
      <w:r w:rsidR="00FC735C" w:rsidRPr="00407676">
        <w:rPr>
          <w:rFonts w:ascii="Arial" w:hAnsi="Arial"/>
          <w:sz w:val="22"/>
          <w:szCs w:val="22"/>
        </w:rPr>
        <w:t xml:space="preserve">enior </w:t>
      </w:r>
      <w:r w:rsidR="00EE29D0">
        <w:rPr>
          <w:rFonts w:ascii="Arial" w:hAnsi="Arial"/>
          <w:sz w:val="22"/>
          <w:szCs w:val="22"/>
        </w:rPr>
        <w:t>l</w:t>
      </w:r>
      <w:r w:rsidR="00FC735C" w:rsidRPr="00407676">
        <w:rPr>
          <w:rFonts w:ascii="Arial" w:hAnsi="Arial"/>
          <w:sz w:val="22"/>
          <w:szCs w:val="22"/>
        </w:rPr>
        <w:t>eadership</w:t>
      </w:r>
      <w:r w:rsidR="00710242" w:rsidRPr="00407676">
        <w:rPr>
          <w:rFonts w:ascii="Arial" w:hAnsi="Arial"/>
          <w:sz w:val="22"/>
          <w:szCs w:val="22"/>
        </w:rPr>
        <w:t xml:space="preserve"> </w:t>
      </w:r>
      <w:r w:rsidR="00AB0B97" w:rsidRPr="00407676">
        <w:rPr>
          <w:rFonts w:ascii="Arial" w:hAnsi="Arial"/>
          <w:sz w:val="22"/>
          <w:szCs w:val="22"/>
        </w:rPr>
        <w:t>on issues related t</w:t>
      </w:r>
      <w:r w:rsidR="008D3B42" w:rsidRPr="00407676">
        <w:rPr>
          <w:rFonts w:ascii="Arial" w:hAnsi="Arial"/>
          <w:sz w:val="22"/>
          <w:szCs w:val="22"/>
        </w:rPr>
        <w:t xml:space="preserve">o production </w:t>
      </w:r>
      <w:r w:rsidR="00425037" w:rsidRPr="00407676">
        <w:rPr>
          <w:rFonts w:ascii="Arial" w:hAnsi="Arial"/>
          <w:sz w:val="22"/>
          <w:szCs w:val="22"/>
        </w:rPr>
        <w:t>capabilities and strategic planning</w:t>
      </w:r>
      <w:r w:rsidR="00B77BC0" w:rsidRPr="00407676">
        <w:rPr>
          <w:rFonts w:ascii="Arial" w:hAnsi="Arial"/>
          <w:sz w:val="22"/>
          <w:szCs w:val="22"/>
        </w:rPr>
        <w:t>.</w:t>
      </w:r>
      <w:r w:rsidR="00407676">
        <w:rPr>
          <w:rFonts w:ascii="Arial" w:hAnsi="Arial"/>
          <w:sz w:val="22"/>
          <w:szCs w:val="22"/>
        </w:rPr>
        <w:t xml:space="preserve"> </w:t>
      </w:r>
      <w:r w:rsidR="00AB0B97" w:rsidRPr="00407676">
        <w:rPr>
          <w:rFonts w:ascii="Arial" w:hAnsi="Arial"/>
          <w:sz w:val="22"/>
          <w:szCs w:val="22"/>
        </w:rPr>
        <w:t xml:space="preserve">Developed </w:t>
      </w:r>
      <w:r w:rsidR="00285402" w:rsidRPr="00407676">
        <w:rPr>
          <w:rFonts w:ascii="Arial" w:hAnsi="Arial"/>
          <w:sz w:val="22"/>
          <w:szCs w:val="22"/>
        </w:rPr>
        <w:t>strategic plans</w:t>
      </w:r>
      <w:r w:rsidR="000E0873" w:rsidRPr="00407676">
        <w:rPr>
          <w:rFonts w:ascii="Arial" w:hAnsi="Arial"/>
          <w:sz w:val="22"/>
          <w:szCs w:val="22"/>
        </w:rPr>
        <w:t xml:space="preserve"> and presentations</w:t>
      </w:r>
      <w:r w:rsidR="00285402" w:rsidRPr="00407676">
        <w:rPr>
          <w:rFonts w:ascii="Arial" w:hAnsi="Arial"/>
          <w:sz w:val="22"/>
          <w:szCs w:val="22"/>
        </w:rPr>
        <w:t xml:space="preserve"> for facility trans</w:t>
      </w:r>
      <w:r w:rsidR="008F6809">
        <w:rPr>
          <w:rFonts w:ascii="Arial" w:hAnsi="Arial"/>
          <w:sz w:val="22"/>
          <w:szCs w:val="22"/>
        </w:rPr>
        <w:t>ition</w:t>
      </w:r>
      <w:r w:rsidR="00285402" w:rsidRPr="00407676">
        <w:rPr>
          <w:rFonts w:ascii="Arial" w:hAnsi="Arial"/>
          <w:sz w:val="22"/>
          <w:szCs w:val="22"/>
        </w:rPr>
        <w:t xml:space="preserve"> and site transformation efforts, including cost estimates</w:t>
      </w:r>
      <w:r w:rsidR="002657BD">
        <w:rPr>
          <w:rFonts w:ascii="Arial" w:hAnsi="Arial"/>
          <w:sz w:val="22"/>
          <w:szCs w:val="22"/>
        </w:rPr>
        <w:t>, schedules,</w:t>
      </w:r>
      <w:r w:rsidR="00285402" w:rsidRPr="00407676">
        <w:rPr>
          <w:rFonts w:ascii="Arial" w:hAnsi="Arial"/>
          <w:sz w:val="22"/>
          <w:szCs w:val="22"/>
        </w:rPr>
        <w:t xml:space="preserve"> and resource planning.</w:t>
      </w:r>
    </w:p>
    <w:p w14:paraId="1EF85D52" w14:textId="659F155D" w:rsidR="00175389" w:rsidRPr="00285402" w:rsidRDefault="00E46966" w:rsidP="00031EF7">
      <w:pPr>
        <w:pStyle w:val="ListParagraph"/>
        <w:widowControl/>
        <w:numPr>
          <w:ilvl w:val="0"/>
          <w:numId w:val="12"/>
        </w:numPr>
        <w:snapToGrid w:val="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Served as primary interface</w:t>
      </w:r>
      <w:r w:rsidR="00AB0B97" w:rsidRPr="00285402">
        <w:rPr>
          <w:rFonts w:ascii="Arial" w:hAnsi="Arial"/>
          <w:sz w:val="22"/>
          <w:szCs w:val="22"/>
        </w:rPr>
        <w:t xml:space="preserve"> with </w:t>
      </w:r>
      <w:r w:rsidR="0028706E">
        <w:rPr>
          <w:rFonts w:ascii="Arial" w:hAnsi="Arial"/>
          <w:sz w:val="22"/>
          <w:szCs w:val="22"/>
        </w:rPr>
        <w:t>Federal Customer (</w:t>
      </w:r>
      <w:r w:rsidR="00BA0609">
        <w:rPr>
          <w:rFonts w:ascii="Arial" w:hAnsi="Arial"/>
          <w:sz w:val="22"/>
          <w:szCs w:val="22"/>
        </w:rPr>
        <w:t>DOE/</w:t>
      </w:r>
      <w:r w:rsidR="00AB0B97" w:rsidRPr="00285402">
        <w:rPr>
          <w:rFonts w:ascii="Arial" w:hAnsi="Arial"/>
          <w:sz w:val="22"/>
          <w:szCs w:val="22"/>
        </w:rPr>
        <w:t>NNSA Headquarters</w:t>
      </w:r>
      <w:r w:rsidR="0028706E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</w:t>
      </w:r>
      <w:r w:rsidR="00AB0B97" w:rsidRPr="00285402">
        <w:rPr>
          <w:rFonts w:ascii="Arial" w:hAnsi="Arial"/>
          <w:sz w:val="22"/>
          <w:szCs w:val="22"/>
        </w:rPr>
        <w:t xml:space="preserve"> Provide</w:t>
      </w:r>
      <w:r w:rsidR="000E0873">
        <w:rPr>
          <w:rFonts w:ascii="Arial" w:hAnsi="Arial"/>
          <w:sz w:val="22"/>
          <w:szCs w:val="22"/>
        </w:rPr>
        <w:t>d</w:t>
      </w:r>
      <w:r w:rsidR="00AB0B97" w:rsidRPr="00285402">
        <w:rPr>
          <w:rFonts w:ascii="Arial" w:hAnsi="Arial"/>
          <w:sz w:val="22"/>
          <w:szCs w:val="22"/>
        </w:rPr>
        <w:t xml:space="preserve"> briefings and tours to customers and other visitors to Y-12</w:t>
      </w:r>
      <w:r w:rsidR="00285402" w:rsidRPr="00285402">
        <w:rPr>
          <w:rFonts w:ascii="Arial" w:hAnsi="Arial"/>
          <w:sz w:val="22"/>
          <w:szCs w:val="22"/>
        </w:rPr>
        <w:t>, including</w:t>
      </w:r>
      <w:r w:rsidR="00175389" w:rsidRPr="00285402">
        <w:rPr>
          <w:rFonts w:ascii="Arial" w:hAnsi="Arial" w:cs="Arial"/>
          <w:sz w:val="22"/>
          <w:szCs w:val="22"/>
        </w:rPr>
        <w:t xml:space="preserve"> US/UK collaboration</w:t>
      </w:r>
      <w:r w:rsidR="00285402">
        <w:rPr>
          <w:rFonts w:ascii="Arial" w:hAnsi="Arial" w:cs="Arial"/>
          <w:sz w:val="22"/>
          <w:szCs w:val="22"/>
        </w:rPr>
        <w:t>s.</w:t>
      </w:r>
    </w:p>
    <w:p w14:paraId="3920E6DC" w14:textId="77777777" w:rsidR="005E622F" w:rsidRDefault="005E622F" w:rsidP="00E866BF">
      <w:pPr>
        <w:rPr>
          <w:rFonts w:ascii="Arial" w:hAnsi="Arial"/>
          <w:b/>
          <w:sz w:val="22"/>
          <w:szCs w:val="22"/>
        </w:rPr>
      </w:pPr>
    </w:p>
    <w:p w14:paraId="3E45581E" w14:textId="35FBA1C0" w:rsidR="00E866BF" w:rsidRDefault="00592164" w:rsidP="00E866BF">
      <w:pPr>
        <w:rPr>
          <w:rFonts w:ascii="Arial" w:hAnsi="Arial"/>
          <w:b/>
          <w:sz w:val="20"/>
        </w:rPr>
      </w:pPr>
      <w:r w:rsidRPr="00E866BF">
        <w:rPr>
          <w:rFonts w:ascii="Arial" w:hAnsi="Arial"/>
          <w:b/>
          <w:sz w:val="22"/>
          <w:szCs w:val="22"/>
        </w:rPr>
        <w:t>July 2014</w:t>
      </w:r>
      <w:r w:rsidR="008B2DE2" w:rsidRPr="00E866BF">
        <w:rPr>
          <w:rFonts w:ascii="Arial" w:hAnsi="Arial"/>
          <w:b/>
          <w:sz w:val="22"/>
          <w:szCs w:val="22"/>
        </w:rPr>
        <w:t xml:space="preserve"> to </w:t>
      </w:r>
      <w:r w:rsidR="005E622F">
        <w:rPr>
          <w:rFonts w:ascii="Arial" w:hAnsi="Arial"/>
          <w:b/>
          <w:sz w:val="22"/>
          <w:szCs w:val="22"/>
        </w:rPr>
        <w:t>May 2015</w:t>
      </w:r>
      <w:r w:rsidR="008B2DE2" w:rsidRPr="00E866BF">
        <w:rPr>
          <w:rFonts w:ascii="Arial" w:hAnsi="Arial"/>
          <w:b/>
          <w:sz w:val="22"/>
          <w:szCs w:val="22"/>
        </w:rPr>
        <w:t xml:space="preserve"> – Engineering Group Supervisor, Process</w:t>
      </w:r>
      <w:r w:rsidR="00147206">
        <w:rPr>
          <w:rFonts w:ascii="Arial" w:hAnsi="Arial"/>
          <w:b/>
          <w:sz w:val="22"/>
          <w:szCs w:val="22"/>
        </w:rPr>
        <w:t xml:space="preserve">/Mechanical </w:t>
      </w:r>
      <w:r w:rsidR="003429B8">
        <w:rPr>
          <w:rFonts w:ascii="Arial" w:hAnsi="Arial"/>
          <w:b/>
          <w:sz w:val="22"/>
          <w:szCs w:val="22"/>
        </w:rPr>
        <w:t>Design</w:t>
      </w:r>
      <w:r w:rsidR="008B2DE2" w:rsidRPr="00E866BF">
        <w:rPr>
          <w:rFonts w:ascii="Arial" w:hAnsi="Arial"/>
          <w:b/>
          <w:sz w:val="22"/>
          <w:szCs w:val="22"/>
        </w:rPr>
        <w:t xml:space="preserve"> </w:t>
      </w:r>
      <w:r w:rsidR="008B2DE2" w:rsidRPr="00E866BF">
        <w:rPr>
          <w:rFonts w:ascii="Arial" w:hAnsi="Arial"/>
          <w:b/>
          <w:sz w:val="22"/>
          <w:szCs w:val="22"/>
        </w:rPr>
        <w:br/>
      </w:r>
      <w:r w:rsidR="008B2DE2" w:rsidRPr="00E866BF">
        <w:rPr>
          <w:rFonts w:ascii="Arial" w:hAnsi="Arial"/>
          <w:b/>
          <w:sz w:val="20"/>
        </w:rPr>
        <w:t>Y-12 National Security Complex, Oak Ridge, TN (Managed by Consolidated Nuclear Security, LLC)</w:t>
      </w:r>
    </w:p>
    <w:p w14:paraId="05525AB5" w14:textId="701C9979" w:rsidR="00097E33" w:rsidRPr="00097E33" w:rsidRDefault="00097E33" w:rsidP="00E866BF">
      <w:pPr>
        <w:pStyle w:val="ListParagraph"/>
        <w:numPr>
          <w:ilvl w:val="0"/>
          <w:numId w:val="11"/>
        </w:num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Engineering group supervisor responsible for managing approximately </w:t>
      </w:r>
      <w:r w:rsidR="00CB2402">
        <w:rPr>
          <w:rFonts w:ascii="Arial" w:hAnsi="Arial"/>
          <w:sz w:val="22"/>
          <w:szCs w:val="22"/>
        </w:rPr>
        <w:t>30</w:t>
      </w:r>
      <w:r>
        <w:rPr>
          <w:rFonts w:ascii="Arial" w:hAnsi="Arial"/>
          <w:sz w:val="22"/>
          <w:szCs w:val="22"/>
        </w:rPr>
        <w:t xml:space="preserve"> ch</w:t>
      </w:r>
      <w:r w:rsidR="008D7864">
        <w:rPr>
          <w:rFonts w:ascii="Arial" w:hAnsi="Arial"/>
          <w:sz w:val="22"/>
          <w:szCs w:val="22"/>
        </w:rPr>
        <w:t xml:space="preserve">emical and mechanical engineers </w:t>
      </w:r>
      <w:r w:rsidR="006A6354">
        <w:rPr>
          <w:rFonts w:ascii="Arial" w:hAnsi="Arial"/>
          <w:sz w:val="22"/>
          <w:szCs w:val="22"/>
        </w:rPr>
        <w:t xml:space="preserve">and designers </w:t>
      </w:r>
      <w:r w:rsidR="008D7864">
        <w:rPr>
          <w:rFonts w:ascii="Arial" w:hAnsi="Arial"/>
          <w:sz w:val="22"/>
          <w:szCs w:val="22"/>
        </w:rPr>
        <w:t xml:space="preserve">on the </w:t>
      </w:r>
      <w:r w:rsidR="00CB2402">
        <w:rPr>
          <w:rFonts w:ascii="Arial" w:hAnsi="Arial"/>
          <w:sz w:val="22"/>
          <w:szCs w:val="22"/>
        </w:rPr>
        <w:t xml:space="preserve">UPF </w:t>
      </w:r>
      <w:r w:rsidR="00F10DEA">
        <w:rPr>
          <w:rFonts w:ascii="Arial" w:hAnsi="Arial"/>
          <w:sz w:val="22"/>
          <w:szCs w:val="22"/>
        </w:rPr>
        <w:t>p</w:t>
      </w:r>
      <w:r w:rsidR="00CB2402">
        <w:rPr>
          <w:rFonts w:ascii="Arial" w:hAnsi="Arial"/>
          <w:sz w:val="22"/>
          <w:szCs w:val="22"/>
        </w:rPr>
        <w:t>roject</w:t>
      </w:r>
      <w:r w:rsidR="00414936">
        <w:rPr>
          <w:rFonts w:ascii="Arial" w:hAnsi="Arial"/>
          <w:sz w:val="22"/>
          <w:szCs w:val="22"/>
        </w:rPr>
        <w:t>, with an estimated total installed cost of $6.5B.</w:t>
      </w:r>
    </w:p>
    <w:p w14:paraId="436E8322" w14:textId="77777777" w:rsidR="002D5CA5" w:rsidRPr="00FE645B" w:rsidRDefault="008B2DE2" w:rsidP="0044020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440209" w:rsidRPr="00FE645B">
        <w:rPr>
          <w:rFonts w:ascii="Arial" w:hAnsi="Arial"/>
          <w:b/>
          <w:sz w:val="22"/>
          <w:szCs w:val="22"/>
        </w:rPr>
        <w:t xml:space="preserve">January 2008 </w:t>
      </w:r>
      <w:r>
        <w:rPr>
          <w:rFonts w:ascii="Arial" w:hAnsi="Arial"/>
          <w:b/>
          <w:sz w:val="22"/>
          <w:szCs w:val="22"/>
        </w:rPr>
        <w:t>to June 2014</w:t>
      </w:r>
      <w:r w:rsidR="002D5CA5" w:rsidRPr="00FE645B">
        <w:rPr>
          <w:rFonts w:ascii="Arial" w:hAnsi="Arial"/>
          <w:b/>
          <w:sz w:val="22"/>
          <w:szCs w:val="22"/>
        </w:rPr>
        <w:t xml:space="preserve"> – </w:t>
      </w:r>
      <w:r>
        <w:rPr>
          <w:rFonts w:ascii="Arial" w:hAnsi="Arial"/>
          <w:b/>
          <w:sz w:val="22"/>
          <w:szCs w:val="22"/>
        </w:rPr>
        <w:t xml:space="preserve">Lead </w:t>
      </w:r>
      <w:r w:rsidR="002D5CA5" w:rsidRPr="00FE645B">
        <w:rPr>
          <w:rFonts w:ascii="Arial" w:hAnsi="Arial"/>
          <w:b/>
          <w:sz w:val="22"/>
          <w:szCs w:val="22"/>
        </w:rPr>
        <w:t xml:space="preserve">Process </w:t>
      </w:r>
      <w:r w:rsidR="00523FDA">
        <w:rPr>
          <w:rFonts w:ascii="Arial" w:hAnsi="Arial"/>
          <w:b/>
          <w:sz w:val="22"/>
          <w:szCs w:val="22"/>
        </w:rPr>
        <w:t xml:space="preserve">Design </w:t>
      </w:r>
      <w:r w:rsidR="002D5CA5" w:rsidRPr="00FE645B">
        <w:rPr>
          <w:rFonts w:ascii="Arial" w:hAnsi="Arial"/>
          <w:b/>
          <w:sz w:val="22"/>
          <w:szCs w:val="22"/>
        </w:rPr>
        <w:t>Engineer</w:t>
      </w:r>
      <w:r w:rsidR="00DD383F">
        <w:rPr>
          <w:rFonts w:ascii="Arial" w:hAnsi="Arial"/>
          <w:b/>
          <w:sz w:val="22"/>
          <w:szCs w:val="22"/>
        </w:rPr>
        <w:t>, UPF Project</w:t>
      </w:r>
      <w:r w:rsidR="00440209" w:rsidRPr="00FE645B">
        <w:rPr>
          <w:rFonts w:ascii="Arial" w:hAnsi="Arial"/>
          <w:b/>
          <w:sz w:val="22"/>
          <w:szCs w:val="22"/>
        </w:rPr>
        <w:br/>
      </w:r>
      <w:r w:rsidR="00B762A1">
        <w:rPr>
          <w:rFonts w:ascii="Arial" w:hAnsi="Arial"/>
          <w:b/>
          <w:sz w:val="20"/>
        </w:rPr>
        <w:t xml:space="preserve">Y-12 National Security Complex, </w:t>
      </w:r>
      <w:r w:rsidR="002D5CA5" w:rsidRPr="00FE645B">
        <w:rPr>
          <w:rFonts w:ascii="Arial" w:hAnsi="Arial"/>
          <w:b/>
          <w:sz w:val="20"/>
        </w:rPr>
        <w:t>Oak Ridge, TN</w:t>
      </w:r>
      <w:r w:rsidR="00B762A1">
        <w:rPr>
          <w:rFonts w:ascii="Arial" w:hAnsi="Arial"/>
          <w:b/>
          <w:sz w:val="20"/>
        </w:rPr>
        <w:t xml:space="preserve"> (Managed </w:t>
      </w:r>
      <w:r w:rsidR="0040624B">
        <w:rPr>
          <w:rFonts w:ascii="Arial" w:hAnsi="Arial"/>
          <w:b/>
          <w:sz w:val="20"/>
        </w:rPr>
        <w:t xml:space="preserve">by </w:t>
      </w:r>
      <w:r>
        <w:rPr>
          <w:rFonts w:ascii="Arial" w:hAnsi="Arial"/>
          <w:b/>
          <w:sz w:val="20"/>
        </w:rPr>
        <w:t>B&amp;W Technical Services</w:t>
      </w:r>
      <w:r w:rsidR="0040624B">
        <w:rPr>
          <w:rFonts w:ascii="Arial" w:hAnsi="Arial"/>
          <w:b/>
          <w:sz w:val="20"/>
        </w:rPr>
        <w:t>, LLC</w:t>
      </w:r>
      <w:r w:rsidR="00B762A1">
        <w:rPr>
          <w:rFonts w:ascii="Arial" w:hAnsi="Arial"/>
          <w:b/>
          <w:sz w:val="20"/>
        </w:rPr>
        <w:t>)</w:t>
      </w:r>
    </w:p>
    <w:p w14:paraId="01A97DBB" w14:textId="6EBA32EF" w:rsidR="005D72B5" w:rsidRPr="008B2DE2" w:rsidRDefault="000A010B" w:rsidP="00DA142B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sz w:val="22"/>
          <w:szCs w:val="22"/>
        </w:rPr>
        <w:t>Process e</w:t>
      </w:r>
      <w:r w:rsidR="002D5CA5" w:rsidRPr="00FE645B">
        <w:rPr>
          <w:rFonts w:ascii="Arial" w:hAnsi="Arial"/>
          <w:sz w:val="22"/>
          <w:szCs w:val="22"/>
        </w:rPr>
        <w:t xml:space="preserve">ngineering design lead responsible for </w:t>
      </w:r>
      <w:r w:rsidRPr="00FE645B">
        <w:rPr>
          <w:rFonts w:ascii="Arial" w:hAnsi="Arial"/>
          <w:sz w:val="22"/>
          <w:szCs w:val="22"/>
        </w:rPr>
        <w:t>chemical process</w:t>
      </w:r>
      <w:r w:rsidR="00C7790A">
        <w:rPr>
          <w:rFonts w:ascii="Arial" w:hAnsi="Arial"/>
          <w:sz w:val="22"/>
          <w:szCs w:val="22"/>
        </w:rPr>
        <w:t>es</w:t>
      </w:r>
      <w:r w:rsidRPr="00FE645B">
        <w:rPr>
          <w:rFonts w:ascii="Arial" w:hAnsi="Arial"/>
          <w:sz w:val="22"/>
          <w:szCs w:val="22"/>
        </w:rPr>
        <w:t xml:space="preserve"> </w:t>
      </w:r>
      <w:r w:rsidR="00994B8B">
        <w:rPr>
          <w:rFonts w:ascii="Arial" w:hAnsi="Arial"/>
          <w:sz w:val="22"/>
          <w:szCs w:val="22"/>
        </w:rPr>
        <w:t>on the UPF project</w:t>
      </w:r>
      <w:r w:rsidR="00E11A01">
        <w:rPr>
          <w:rFonts w:ascii="Arial" w:hAnsi="Arial"/>
          <w:sz w:val="22"/>
          <w:szCs w:val="22"/>
        </w:rPr>
        <w:t>. Managed approximately 10 engineers and designers</w:t>
      </w:r>
      <w:r w:rsidR="006A6354">
        <w:rPr>
          <w:rFonts w:ascii="Arial" w:hAnsi="Arial"/>
          <w:sz w:val="22"/>
          <w:szCs w:val="22"/>
        </w:rPr>
        <w:t>.</w:t>
      </w:r>
    </w:p>
    <w:p w14:paraId="5E492242" w14:textId="187DE7C4" w:rsidR="002D5CA5" w:rsidRPr="00FE645B" w:rsidRDefault="008B0ED9" w:rsidP="00DA142B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sz w:val="22"/>
          <w:szCs w:val="22"/>
        </w:rPr>
        <w:t>Develop</w:t>
      </w:r>
      <w:r w:rsidR="003853D9">
        <w:rPr>
          <w:rFonts w:ascii="Arial" w:hAnsi="Arial"/>
          <w:sz w:val="22"/>
          <w:szCs w:val="22"/>
        </w:rPr>
        <w:t>ed</w:t>
      </w:r>
      <w:r w:rsidRPr="00FE645B">
        <w:rPr>
          <w:rFonts w:ascii="Arial" w:hAnsi="Arial"/>
          <w:sz w:val="22"/>
          <w:szCs w:val="22"/>
        </w:rPr>
        <w:t xml:space="preserve"> </w:t>
      </w:r>
      <w:r w:rsidR="002D5CA5" w:rsidRPr="00FE645B">
        <w:rPr>
          <w:rFonts w:ascii="Arial" w:hAnsi="Arial"/>
          <w:sz w:val="22"/>
          <w:szCs w:val="22"/>
        </w:rPr>
        <w:t>engineering documents</w:t>
      </w:r>
      <w:r w:rsidRPr="00FE645B">
        <w:rPr>
          <w:rFonts w:ascii="Arial" w:hAnsi="Arial"/>
          <w:sz w:val="22"/>
          <w:szCs w:val="22"/>
        </w:rPr>
        <w:t xml:space="preserve"> such as calculations, </w:t>
      </w:r>
      <w:r w:rsidR="00822323" w:rsidRPr="00FE645B">
        <w:rPr>
          <w:rFonts w:ascii="Arial" w:hAnsi="Arial"/>
          <w:sz w:val="22"/>
          <w:szCs w:val="22"/>
        </w:rPr>
        <w:t xml:space="preserve">flow diagrams, </w:t>
      </w:r>
      <w:r w:rsidR="00C7790A">
        <w:rPr>
          <w:rFonts w:ascii="Arial" w:hAnsi="Arial"/>
          <w:sz w:val="22"/>
          <w:szCs w:val="22"/>
        </w:rPr>
        <w:t>drawings</w:t>
      </w:r>
      <w:r w:rsidR="00822323" w:rsidRPr="00FE645B">
        <w:rPr>
          <w:rFonts w:ascii="Arial" w:hAnsi="Arial"/>
          <w:sz w:val="22"/>
          <w:szCs w:val="22"/>
        </w:rPr>
        <w:t>,</w:t>
      </w:r>
      <w:r w:rsidRPr="00FE645B">
        <w:rPr>
          <w:rFonts w:ascii="Arial" w:hAnsi="Arial"/>
          <w:sz w:val="22"/>
          <w:szCs w:val="22"/>
        </w:rPr>
        <w:t xml:space="preserve"> </w:t>
      </w:r>
      <w:r w:rsidR="00047E06">
        <w:rPr>
          <w:rFonts w:ascii="Arial" w:hAnsi="Arial"/>
          <w:sz w:val="22"/>
          <w:szCs w:val="22"/>
        </w:rPr>
        <w:t xml:space="preserve">equipment </w:t>
      </w:r>
      <w:r w:rsidRPr="00FE645B">
        <w:rPr>
          <w:rFonts w:ascii="Arial" w:hAnsi="Arial"/>
          <w:sz w:val="22"/>
          <w:szCs w:val="22"/>
        </w:rPr>
        <w:t>specifications</w:t>
      </w:r>
      <w:r w:rsidR="008B2DE2">
        <w:rPr>
          <w:rFonts w:ascii="Arial" w:hAnsi="Arial"/>
          <w:sz w:val="22"/>
          <w:szCs w:val="22"/>
        </w:rPr>
        <w:t xml:space="preserve">, technical presentations, and </w:t>
      </w:r>
      <w:r w:rsidR="00270517">
        <w:rPr>
          <w:rFonts w:ascii="Arial" w:hAnsi="Arial"/>
          <w:sz w:val="22"/>
          <w:szCs w:val="22"/>
        </w:rPr>
        <w:t>supported</w:t>
      </w:r>
      <w:r w:rsidR="008B2DE2">
        <w:rPr>
          <w:rFonts w:ascii="Arial" w:hAnsi="Arial"/>
          <w:sz w:val="22"/>
          <w:szCs w:val="22"/>
        </w:rPr>
        <w:t xml:space="preserve"> safety/HAZOP design reviews.</w:t>
      </w:r>
    </w:p>
    <w:p w14:paraId="36B42814" w14:textId="5C06C6B1" w:rsidR="008B0ED9" w:rsidRDefault="00312878" w:rsidP="00DA142B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Coordinated</w:t>
      </w:r>
      <w:r w:rsidR="00946DF8">
        <w:rPr>
          <w:rFonts w:ascii="Arial" w:hAnsi="Arial"/>
          <w:sz w:val="22"/>
          <w:szCs w:val="22"/>
        </w:rPr>
        <w:t xml:space="preserve"> </w:t>
      </w:r>
      <w:r w:rsidR="003853D9">
        <w:rPr>
          <w:rFonts w:ascii="Arial" w:hAnsi="Arial"/>
          <w:sz w:val="22"/>
          <w:szCs w:val="22"/>
        </w:rPr>
        <w:t>project stakeholders, provided</w:t>
      </w:r>
      <w:r w:rsidR="008B0ED9" w:rsidRPr="00FE645B">
        <w:rPr>
          <w:rFonts w:ascii="Arial" w:hAnsi="Arial"/>
          <w:sz w:val="22"/>
          <w:szCs w:val="22"/>
        </w:rPr>
        <w:t xml:space="preserve"> technical presentations, supervise</w:t>
      </w:r>
      <w:r w:rsidR="003853D9">
        <w:rPr>
          <w:rFonts w:ascii="Arial" w:hAnsi="Arial"/>
          <w:sz w:val="22"/>
          <w:szCs w:val="22"/>
        </w:rPr>
        <w:t>d</w:t>
      </w:r>
      <w:r w:rsidR="008B0ED9" w:rsidRPr="00FE645B">
        <w:rPr>
          <w:rFonts w:ascii="Arial" w:hAnsi="Arial"/>
          <w:sz w:val="22"/>
          <w:szCs w:val="22"/>
        </w:rPr>
        <w:t xml:space="preserve"> subcontract engineering personnel, and track</w:t>
      </w:r>
      <w:r w:rsidR="003853D9">
        <w:rPr>
          <w:rFonts w:ascii="Arial" w:hAnsi="Arial"/>
          <w:sz w:val="22"/>
          <w:szCs w:val="22"/>
        </w:rPr>
        <w:t>ed</w:t>
      </w:r>
      <w:r w:rsidR="008B0ED9" w:rsidRPr="00FE645B">
        <w:rPr>
          <w:rFonts w:ascii="Arial" w:hAnsi="Arial"/>
          <w:sz w:val="22"/>
          <w:szCs w:val="22"/>
        </w:rPr>
        <w:t xml:space="preserve"> earned value for </w:t>
      </w:r>
      <w:r w:rsidR="00D257B0">
        <w:rPr>
          <w:rFonts w:ascii="Arial" w:hAnsi="Arial"/>
          <w:sz w:val="22"/>
          <w:szCs w:val="22"/>
        </w:rPr>
        <w:t xml:space="preserve">design </w:t>
      </w:r>
      <w:r w:rsidR="00E866BF">
        <w:rPr>
          <w:rFonts w:ascii="Arial" w:hAnsi="Arial"/>
          <w:sz w:val="22"/>
          <w:szCs w:val="22"/>
        </w:rPr>
        <w:t>activities</w:t>
      </w:r>
      <w:r w:rsidR="008B0ED9" w:rsidRPr="00FE645B">
        <w:rPr>
          <w:rFonts w:ascii="Arial" w:hAnsi="Arial"/>
          <w:sz w:val="22"/>
          <w:szCs w:val="22"/>
        </w:rPr>
        <w:t>.</w:t>
      </w:r>
    </w:p>
    <w:p w14:paraId="5083556C" w14:textId="77777777" w:rsidR="001673A5" w:rsidRPr="00AE6FD8" w:rsidRDefault="001673A5" w:rsidP="001673A5">
      <w:pPr>
        <w:rPr>
          <w:rFonts w:ascii="Arial" w:hAnsi="Arial"/>
          <w:b/>
          <w:sz w:val="32"/>
          <w:szCs w:val="32"/>
        </w:rPr>
      </w:pPr>
      <w:r w:rsidRPr="00AE6FD8">
        <w:rPr>
          <w:rFonts w:ascii="Arial" w:hAnsi="Arial"/>
          <w:b/>
          <w:sz w:val="32"/>
          <w:szCs w:val="32"/>
        </w:rPr>
        <w:lastRenderedPageBreak/>
        <w:t>M</w:t>
      </w:r>
      <w:r>
        <w:rPr>
          <w:rFonts w:ascii="Arial" w:hAnsi="Arial"/>
          <w:b/>
          <w:sz w:val="32"/>
          <w:szCs w:val="32"/>
        </w:rPr>
        <w:t xml:space="preserve">ichael Malone, P.E. </w:t>
      </w:r>
      <w:r w:rsidR="000E0873">
        <w:rPr>
          <w:rFonts w:ascii="Arial" w:hAnsi="Arial"/>
          <w:b/>
          <w:sz w:val="32"/>
          <w:szCs w:val="32"/>
        </w:rPr>
        <w:t>(continued</w:t>
      </w:r>
      <w:r>
        <w:rPr>
          <w:rFonts w:ascii="Arial" w:hAnsi="Arial"/>
          <w:b/>
          <w:sz w:val="32"/>
          <w:szCs w:val="32"/>
        </w:rPr>
        <w:t>)</w:t>
      </w:r>
    </w:p>
    <w:p w14:paraId="5970EBA5" w14:textId="77777777" w:rsidR="001673A5" w:rsidRDefault="001673A5" w:rsidP="001673A5">
      <w:pPr>
        <w:pBdr>
          <w:top w:val="single" w:sz="24" w:space="1" w:color="auto"/>
        </w:pBdr>
        <w:rPr>
          <w:rFonts w:ascii="Arial" w:hAnsi="Arial"/>
          <w:b/>
          <w:sz w:val="22"/>
          <w:szCs w:val="22"/>
        </w:rPr>
      </w:pPr>
    </w:p>
    <w:p w14:paraId="5C0D09DB" w14:textId="77777777" w:rsidR="002D5CA5" w:rsidRPr="00FE645B" w:rsidRDefault="00440209" w:rsidP="00440209">
      <w:pPr>
        <w:rPr>
          <w:rFonts w:ascii="Arial" w:hAnsi="Arial"/>
          <w:b/>
          <w:sz w:val="20"/>
        </w:rPr>
      </w:pPr>
      <w:r w:rsidRPr="00FE645B">
        <w:rPr>
          <w:rFonts w:ascii="Arial" w:hAnsi="Arial"/>
          <w:b/>
          <w:sz w:val="22"/>
          <w:szCs w:val="22"/>
        </w:rPr>
        <w:t xml:space="preserve">November </w:t>
      </w:r>
      <w:r w:rsidR="002D5CA5" w:rsidRPr="00FE645B">
        <w:rPr>
          <w:rFonts w:ascii="Arial" w:hAnsi="Arial"/>
          <w:b/>
          <w:sz w:val="22"/>
          <w:szCs w:val="22"/>
        </w:rPr>
        <w:t xml:space="preserve">2004 to </w:t>
      </w:r>
      <w:r w:rsidRPr="00FE645B">
        <w:rPr>
          <w:rFonts w:ascii="Arial" w:hAnsi="Arial"/>
          <w:b/>
          <w:sz w:val="22"/>
          <w:szCs w:val="22"/>
        </w:rPr>
        <w:t xml:space="preserve">January </w:t>
      </w:r>
      <w:r w:rsidR="002D5CA5" w:rsidRPr="00FE645B">
        <w:rPr>
          <w:rFonts w:ascii="Arial" w:hAnsi="Arial"/>
          <w:b/>
          <w:sz w:val="22"/>
          <w:szCs w:val="22"/>
        </w:rPr>
        <w:t xml:space="preserve">2008 – </w:t>
      </w:r>
      <w:r w:rsidRPr="00FE645B">
        <w:rPr>
          <w:rFonts w:ascii="Arial" w:hAnsi="Arial"/>
          <w:b/>
          <w:iCs/>
          <w:sz w:val="22"/>
          <w:szCs w:val="22"/>
        </w:rPr>
        <w:t xml:space="preserve">Project and </w:t>
      </w:r>
      <w:r w:rsidR="002D5CA5" w:rsidRPr="00FE645B">
        <w:rPr>
          <w:rFonts w:ascii="Arial" w:hAnsi="Arial"/>
          <w:b/>
          <w:iCs/>
          <w:sz w:val="22"/>
          <w:szCs w:val="22"/>
        </w:rPr>
        <w:t>Process/Mechanical Engineer</w:t>
      </w:r>
      <w:r w:rsidRPr="00FE645B">
        <w:rPr>
          <w:rFonts w:ascii="Arial" w:hAnsi="Arial"/>
          <w:b/>
          <w:sz w:val="22"/>
          <w:szCs w:val="22"/>
        </w:rPr>
        <w:br/>
      </w:r>
      <w:r w:rsidR="002D5CA5" w:rsidRPr="00FE645B">
        <w:rPr>
          <w:rFonts w:ascii="Arial" w:hAnsi="Arial"/>
          <w:b/>
          <w:bCs/>
          <w:sz w:val="20"/>
        </w:rPr>
        <w:t>Alstom Power</w:t>
      </w:r>
      <w:r w:rsidRPr="00FE645B">
        <w:rPr>
          <w:rFonts w:ascii="Arial" w:hAnsi="Arial"/>
          <w:b/>
          <w:sz w:val="20"/>
        </w:rPr>
        <w:t>, Knoxville, TN</w:t>
      </w:r>
    </w:p>
    <w:p w14:paraId="7B400C7E" w14:textId="6B593D86" w:rsidR="002D5CA5" w:rsidRPr="00FE645B" w:rsidRDefault="00136B10" w:rsidP="00DA142B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Project e</w:t>
      </w:r>
      <w:r w:rsidR="002D5CA5" w:rsidRPr="00FE645B">
        <w:rPr>
          <w:rFonts w:ascii="Arial" w:hAnsi="Arial"/>
          <w:sz w:val="22"/>
          <w:szCs w:val="22"/>
        </w:rPr>
        <w:t xml:space="preserve">ngineer on Kansas City Power and Light Iatan Unit 1 and 2 air quality control </w:t>
      </w:r>
      <w:r w:rsidR="009D1678">
        <w:rPr>
          <w:rFonts w:ascii="Arial" w:hAnsi="Arial"/>
          <w:sz w:val="22"/>
          <w:szCs w:val="22"/>
        </w:rPr>
        <w:t>project</w:t>
      </w:r>
      <w:r w:rsidR="002D5CA5" w:rsidRPr="00FE645B">
        <w:rPr>
          <w:rFonts w:ascii="Arial" w:hAnsi="Arial"/>
          <w:sz w:val="22"/>
          <w:szCs w:val="22"/>
        </w:rPr>
        <w:t xml:space="preserve">. </w:t>
      </w:r>
      <w:r w:rsidR="00DF4BE3">
        <w:rPr>
          <w:rFonts w:ascii="Arial" w:hAnsi="Arial"/>
          <w:sz w:val="22"/>
          <w:szCs w:val="22"/>
        </w:rPr>
        <w:t>Managed</w:t>
      </w:r>
      <w:r w:rsidR="004C44A5">
        <w:rPr>
          <w:rFonts w:ascii="Arial" w:hAnsi="Arial"/>
          <w:sz w:val="22"/>
          <w:szCs w:val="22"/>
        </w:rPr>
        <w:t xml:space="preserve"> </w:t>
      </w:r>
      <w:r w:rsidR="002D5CA5" w:rsidRPr="00FE645B">
        <w:rPr>
          <w:rFonts w:ascii="Arial" w:hAnsi="Arial"/>
          <w:sz w:val="22"/>
          <w:szCs w:val="22"/>
        </w:rPr>
        <w:t>approximately 50</w:t>
      </w:r>
      <w:r w:rsidR="00BA63D8">
        <w:rPr>
          <w:rFonts w:ascii="Arial" w:hAnsi="Arial"/>
          <w:sz w:val="22"/>
          <w:szCs w:val="22"/>
        </w:rPr>
        <w:t xml:space="preserve"> </w:t>
      </w:r>
      <w:r w:rsidR="002D5CA5" w:rsidRPr="00FE645B">
        <w:rPr>
          <w:rFonts w:ascii="Arial" w:hAnsi="Arial"/>
          <w:sz w:val="22"/>
          <w:szCs w:val="22"/>
        </w:rPr>
        <w:t xml:space="preserve">engineers and designers </w:t>
      </w:r>
      <w:r w:rsidR="00FF4D15">
        <w:rPr>
          <w:rFonts w:ascii="Arial" w:hAnsi="Arial"/>
          <w:sz w:val="22"/>
          <w:szCs w:val="22"/>
        </w:rPr>
        <w:t>in</w:t>
      </w:r>
      <w:r w:rsidR="002D5CA5" w:rsidRPr="00FE645B">
        <w:rPr>
          <w:rFonts w:ascii="Arial" w:hAnsi="Arial"/>
          <w:sz w:val="22"/>
          <w:szCs w:val="22"/>
        </w:rPr>
        <w:t xml:space="preserve"> </w:t>
      </w:r>
      <w:r w:rsidR="005D72B5">
        <w:rPr>
          <w:rFonts w:ascii="Arial" w:hAnsi="Arial"/>
          <w:sz w:val="22"/>
          <w:szCs w:val="22"/>
        </w:rPr>
        <w:t xml:space="preserve">the engineering, procurement, and construction of </w:t>
      </w:r>
      <w:r w:rsidR="004C44A5">
        <w:rPr>
          <w:rFonts w:ascii="Arial" w:hAnsi="Arial"/>
          <w:sz w:val="22"/>
          <w:szCs w:val="22"/>
        </w:rPr>
        <w:t>a</w:t>
      </w:r>
      <w:r w:rsidR="005D72B5">
        <w:rPr>
          <w:rFonts w:ascii="Arial" w:hAnsi="Arial"/>
          <w:sz w:val="22"/>
          <w:szCs w:val="22"/>
        </w:rPr>
        <w:t xml:space="preserve"> </w:t>
      </w:r>
      <w:r w:rsidR="00FF4D15">
        <w:rPr>
          <w:rFonts w:ascii="Arial" w:hAnsi="Arial"/>
          <w:sz w:val="22"/>
          <w:szCs w:val="22"/>
        </w:rPr>
        <w:t>$200</w:t>
      </w:r>
      <w:r w:rsidR="00604144">
        <w:rPr>
          <w:rFonts w:ascii="Arial" w:hAnsi="Arial"/>
          <w:sz w:val="22"/>
          <w:szCs w:val="22"/>
        </w:rPr>
        <w:t>M</w:t>
      </w:r>
      <w:r w:rsidR="00FF4D15">
        <w:rPr>
          <w:rFonts w:ascii="Arial" w:hAnsi="Arial"/>
          <w:sz w:val="22"/>
          <w:szCs w:val="22"/>
        </w:rPr>
        <w:t xml:space="preserve"> upgrade</w:t>
      </w:r>
      <w:r w:rsidR="005D72B5">
        <w:rPr>
          <w:rFonts w:ascii="Arial" w:hAnsi="Arial"/>
          <w:sz w:val="22"/>
          <w:szCs w:val="22"/>
        </w:rPr>
        <w:t xml:space="preserve"> to </w:t>
      </w:r>
      <w:r w:rsidR="0014360E">
        <w:rPr>
          <w:rFonts w:ascii="Arial" w:hAnsi="Arial"/>
          <w:sz w:val="22"/>
          <w:szCs w:val="22"/>
        </w:rPr>
        <w:t xml:space="preserve">meet government regulations for </w:t>
      </w:r>
      <w:r w:rsidR="00604144">
        <w:rPr>
          <w:rFonts w:ascii="Arial" w:hAnsi="Arial"/>
          <w:sz w:val="22"/>
          <w:szCs w:val="22"/>
        </w:rPr>
        <w:t>atmospheric pollutants</w:t>
      </w:r>
      <w:r w:rsidR="00DF4BE3">
        <w:rPr>
          <w:rFonts w:ascii="Arial" w:hAnsi="Arial"/>
          <w:sz w:val="22"/>
          <w:szCs w:val="22"/>
        </w:rPr>
        <w:t>.</w:t>
      </w:r>
    </w:p>
    <w:p w14:paraId="32C2B809" w14:textId="0BA01917" w:rsidR="002D5CA5" w:rsidRPr="00B92D64" w:rsidRDefault="002D5CA5" w:rsidP="00DA142B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B92D64">
        <w:rPr>
          <w:rFonts w:ascii="Arial" w:hAnsi="Arial"/>
          <w:sz w:val="22"/>
          <w:szCs w:val="22"/>
        </w:rPr>
        <w:t>Proc</w:t>
      </w:r>
      <w:r w:rsidR="00136B10" w:rsidRPr="00B92D64">
        <w:rPr>
          <w:rFonts w:ascii="Arial" w:hAnsi="Arial"/>
          <w:sz w:val="22"/>
          <w:szCs w:val="22"/>
        </w:rPr>
        <w:t>ess/</w:t>
      </w:r>
      <w:r w:rsidR="002F44B8">
        <w:rPr>
          <w:rFonts w:ascii="Arial" w:hAnsi="Arial"/>
          <w:sz w:val="22"/>
          <w:szCs w:val="22"/>
        </w:rPr>
        <w:t>M</w:t>
      </w:r>
      <w:r w:rsidRPr="00B92D64">
        <w:rPr>
          <w:rFonts w:ascii="Arial" w:hAnsi="Arial"/>
          <w:sz w:val="22"/>
          <w:szCs w:val="22"/>
        </w:rPr>
        <w:t xml:space="preserve">echanical lead for TVA Kingston Unit 9 SCR project, </w:t>
      </w:r>
      <w:r w:rsidR="00F7599D">
        <w:rPr>
          <w:rFonts w:ascii="Arial" w:hAnsi="Arial"/>
          <w:sz w:val="22"/>
          <w:szCs w:val="22"/>
        </w:rPr>
        <w:t>supporting</w:t>
      </w:r>
      <w:r w:rsidRPr="00B92D64">
        <w:rPr>
          <w:rFonts w:ascii="Arial" w:hAnsi="Arial"/>
          <w:sz w:val="22"/>
          <w:szCs w:val="22"/>
        </w:rPr>
        <w:t xml:space="preserve"> construction</w:t>
      </w:r>
      <w:r w:rsidR="00F7599D">
        <w:rPr>
          <w:rFonts w:ascii="Arial" w:hAnsi="Arial"/>
          <w:sz w:val="22"/>
          <w:szCs w:val="22"/>
        </w:rPr>
        <w:t xml:space="preserve">, </w:t>
      </w:r>
      <w:r w:rsidRPr="00B92D64">
        <w:rPr>
          <w:rFonts w:ascii="Arial" w:hAnsi="Arial"/>
          <w:sz w:val="22"/>
          <w:szCs w:val="22"/>
        </w:rPr>
        <w:t>procurement</w:t>
      </w:r>
      <w:r w:rsidR="00F7599D">
        <w:rPr>
          <w:rFonts w:ascii="Arial" w:hAnsi="Arial"/>
          <w:sz w:val="22"/>
          <w:szCs w:val="22"/>
        </w:rPr>
        <w:t xml:space="preserve">, </w:t>
      </w:r>
      <w:r w:rsidR="00DA142B">
        <w:rPr>
          <w:rFonts w:ascii="Arial" w:hAnsi="Arial"/>
          <w:sz w:val="22"/>
          <w:szCs w:val="22"/>
        </w:rPr>
        <w:t xml:space="preserve">and </w:t>
      </w:r>
      <w:r w:rsidRPr="00B92D64">
        <w:rPr>
          <w:rFonts w:ascii="Arial" w:hAnsi="Arial"/>
          <w:sz w:val="22"/>
          <w:szCs w:val="22"/>
        </w:rPr>
        <w:t>start-up.</w:t>
      </w:r>
      <w:r w:rsidR="006A1479" w:rsidRPr="00B92D64">
        <w:rPr>
          <w:rFonts w:ascii="Arial" w:hAnsi="Arial"/>
          <w:sz w:val="22"/>
          <w:szCs w:val="22"/>
        </w:rPr>
        <w:t xml:space="preserve"> </w:t>
      </w:r>
      <w:r w:rsidR="00B92D64">
        <w:rPr>
          <w:rFonts w:ascii="Arial" w:hAnsi="Arial"/>
          <w:sz w:val="22"/>
          <w:szCs w:val="22"/>
        </w:rPr>
        <w:t xml:space="preserve"> </w:t>
      </w:r>
      <w:r w:rsidR="00CC4405">
        <w:rPr>
          <w:rFonts w:ascii="Arial" w:hAnsi="Arial"/>
          <w:sz w:val="22"/>
          <w:szCs w:val="22"/>
        </w:rPr>
        <w:t>Worked on</w:t>
      </w:r>
      <w:r w:rsidR="00F83169">
        <w:rPr>
          <w:rFonts w:ascii="Arial" w:hAnsi="Arial"/>
          <w:sz w:val="22"/>
          <w:szCs w:val="22"/>
        </w:rPr>
        <w:t xml:space="preserve"> project</w:t>
      </w:r>
      <w:r w:rsidR="002F44B8">
        <w:rPr>
          <w:rFonts w:ascii="Arial" w:hAnsi="Arial"/>
          <w:sz w:val="22"/>
          <w:szCs w:val="22"/>
        </w:rPr>
        <w:t xml:space="preserve"> </w:t>
      </w:r>
      <w:r w:rsidR="006A1479" w:rsidRPr="00B92D64">
        <w:rPr>
          <w:rFonts w:ascii="Arial" w:hAnsi="Arial"/>
          <w:sz w:val="22"/>
          <w:szCs w:val="22"/>
        </w:rPr>
        <w:t>proposals</w:t>
      </w:r>
      <w:r w:rsidR="00E66BCB" w:rsidRPr="00B92D64">
        <w:rPr>
          <w:rFonts w:ascii="Arial" w:hAnsi="Arial"/>
          <w:sz w:val="22"/>
          <w:szCs w:val="22"/>
        </w:rPr>
        <w:t>, bid evaluations,</w:t>
      </w:r>
      <w:r w:rsidR="006A1479" w:rsidRPr="00B92D64">
        <w:rPr>
          <w:rFonts w:ascii="Arial" w:hAnsi="Arial"/>
          <w:sz w:val="22"/>
          <w:szCs w:val="22"/>
        </w:rPr>
        <w:t xml:space="preserve"> and cost estimates.</w:t>
      </w:r>
    </w:p>
    <w:p w14:paraId="731AF97F" w14:textId="77777777" w:rsidR="002D5CA5" w:rsidRPr="00FE645B" w:rsidRDefault="002D5CA5" w:rsidP="00440209">
      <w:pPr>
        <w:ind w:left="360"/>
        <w:rPr>
          <w:rFonts w:ascii="Arial" w:hAnsi="Arial"/>
          <w:sz w:val="22"/>
          <w:szCs w:val="22"/>
        </w:rPr>
      </w:pPr>
    </w:p>
    <w:p w14:paraId="6CE2813C" w14:textId="77777777" w:rsidR="00324553" w:rsidRPr="00FE645B" w:rsidRDefault="00324553" w:rsidP="00324553">
      <w:pPr>
        <w:rPr>
          <w:sz w:val="22"/>
          <w:szCs w:val="22"/>
        </w:rPr>
      </w:pPr>
      <w:r w:rsidRPr="00FE645B">
        <w:rPr>
          <w:rFonts w:ascii="Arial" w:hAnsi="Arial"/>
          <w:b/>
          <w:sz w:val="22"/>
          <w:szCs w:val="22"/>
        </w:rPr>
        <w:t xml:space="preserve">February 2001 to November 2004 – </w:t>
      </w:r>
      <w:r>
        <w:rPr>
          <w:rFonts w:ascii="Arial" w:hAnsi="Arial"/>
          <w:b/>
          <w:iCs/>
          <w:sz w:val="22"/>
          <w:szCs w:val="22"/>
        </w:rPr>
        <w:t xml:space="preserve">Process and </w:t>
      </w:r>
      <w:r w:rsidRPr="00FE645B">
        <w:rPr>
          <w:rFonts w:ascii="Arial" w:hAnsi="Arial"/>
          <w:b/>
          <w:iCs/>
          <w:sz w:val="22"/>
          <w:szCs w:val="22"/>
        </w:rPr>
        <w:t>Project Engineer</w:t>
      </w:r>
      <w:r w:rsidRPr="00FE645B">
        <w:rPr>
          <w:rFonts w:ascii="Arial" w:hAnsi="Arial"/>
          <w:b/>
          <w:sz w:val="22"/>
          <w:szCs w:val="22"/>
        </w:rPr>
        <w:br/>
      </w:r>
      <w:r w:rsidRPr="00FE645B">
        <w:rPr>
          <w:rFonts w:ascii="Arial" w:hAnsi="Arial"/>
          <w:b/>
          <w:sz w:val="20"/>
        </w:rPr>
        <w:t>Jacobs Engineering, Oak Ridge, TN</w:t>
      </w:r>
    </w:p>
    <w:p w14:paraId="4884BDA1" w14:textId="77777777" w:rsidR="00324553" w:rsidRDefault="00324553" w:rsidP="00324553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Project and process e</w:t>
      </w:r>
      <w:r w:rsidRPr="00FE645B">
        <w:rPr>
          <w:rFonts w:ascii="Arial" w:hAnsi="Arial"/>
          <w:sz w:val="22"/>
          <w:szCs w:val="22"/>
        </w:rPr>
        <w:t xml:space="preserve">ngineer at Rohm &amp; Haas Knoxville Plant.  Responsible for executing various capital projects </w:t>
      </w:r>
      <w:r>
        <w:rPr>
          <w:rFonts w:ascii="Arial" w:hAnsi="Arial"/>
          <w:sz w:val="22"/>
          <w:szCs w:val="22"/>
        </w:rPr>
        <w:t xml:space="preserve">to upgrade </w:t>
      </w:r>
      <w:r w:rsidRPr="00FE645B">
        <w:rPr>
          <w:rFonts w:ascii="Arial" w:hAnsi="Arial"/>
          <w:sz w:val="22"/>
          <w:szCs w:val="22"/>
        </w:rPr>
        <w:t xml:space="preserve">plant systems </w:t>
      </w:r>
      <w:r>
        <w:rPr>
          <w:rFonts w:ascii="Arial" w:hAnsi="Arial"/>
          <w:sz w:val="22"/>
          <w:szCs w:val="22"/>
        </w:rPr>
        <w:t xml:space="preserve">per plant </w:t>
      </w:r>
      <w:r w:rsidRPr="00FE645B">
        <w:rPr>
          <w:rFonts w:ascii="Arial" w:hAnsi="Arial"/>
          <w:sz w:val="22"/>
          <w:szCs w:val="22"/>
        </w:rPr>
        <w:t>budget, schedule, and safety requirements.</w:t>
      </w:r>
    </w:p>
    <w:p w14:paraId="276B9372" w14:textId="5948E6E7" w:rsidR="00324553" w:rsidRPr="00FE645B" w:rsidRDefault="00324553" w:rsidP="00324553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 design lead</w:t>
      </w:r>
      <w:r w:rsidRPr="00D327D5">
        <w:rPr>
          <w:rFonts w:ascii="Arial" w:hAnsi="Arial"/>
          <w:sz w:val="22"/>
          <w:szCs w:val="22"/>
        </w:rPr>
        <w:t xml:space="preserve"> on various Department of Energy and Department of Defense projects</w:t>
      </w:r>
      <w:r w:rsidR="00561319">
        <w:rPr>
          <w:rFonts w:ascii="Arial" w:hAnsi="Arial"/>
          <w:sz w:val="22"/>
          <w:szCs w:val="22"/>
        </w:rPr>
        <w:t xml:space="preserve">, including remediation of the DOE Fernald </w:t>
      </w:r>
      <w:r w:rsidR="0006340C">
        <w:rPr>
          <w:rFonts w:ascii="Arial" w:hAnsi="Arial"/>
          <w:sz w:val="22"/>
          <w:szCs w:val="22"/>
        </w:rPr>
        <w:t>s</w:t>
      </w:r>
      <w:r w:rsidR="00561319">
        <w:rPr>
          <w:rFonts w:ascii="Arial" w:hAnsi="Arial"/>
          <w:sz w:val="22"/>
          <w:szCs w:val="22"/>
        </w:rPr>
        <w:t xml:space="preserve">ite and U.S. Army Chemical Demilitarization </w:t>
      </w:r>
      <w:r w:rsidR="00D854A6">
        <w:rPr>
          <w:rFonts w:ascii="Arial" w:hAnsi="Arial"/>
          <w:sz w:val="22"/>
          <w:szCs w:val="22"/>
        </w:rPr>
        <w:t>sites</w:t>
      </w:r>
      <w:r w:rsidR="00561319">
        <w:rPr>
          <w:rFonts w:ascii="Arial" w:hAnsi="Arial"/>
          <w:sz w:val="22"/>
          <w:szCs w:val="22"/>
        </w:rPr>
        <w:t xml:space="preserve">. </w:t>
      </w:r>
    </w:p>
    <w:p w14:paraId="65043A9A" w14:textId="77777777" w:rsidR="00324553" w:rsidRDefault="00324553" w:rsidP="00F916AB">
      <w:pPr>
        <w:rPr>
          <w:rFonts w:ascii="Arial" w:hAnsi="Arial"/>
          <w:b/>
          <w:sz w:val="22"/>
          <w:szCs w:val="22"/>
        </w:rPr>
      </w:pPr>
    </w:p>
    <w:p w14:paraId="6E491D01" w14:textId="6B7F0516" w:rsidR="002D5CA5" w:rsidRPr="00FE645B" w:rsidRDefault="00440209" w:rsidP="00F916AB">
      <w:pPr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b/>
          <w:sz w:val="22"/>
          <w:szCs w:val="22"/>
        </w:rPr>
        <w:t xml:space="preserve">January </w:t>
      </w:r>
      <w:r w:rsidR="002D5CA5" w:rsidRPr="00FE645B">
        <w:rPr>
          <w:rFonts w:ascii="Arial" w:hAnsi="Arial"/>
          <w:b/>
          <w:sz w:val="22"/>
          <w:szCs w:val="22"/>
        </w:rPr>
        <w:t>1998 to Feb</w:t>
      </w:r>
      <w:r w:rsidRPr="00FE645B">
        <w:rPr>
          <w:rFonts w:ascii="Arial" w:hAnsi="Arial"/>
          <w:b/>
          <w:sz w:val="22"/>
          <w:szCs w:val="22"/>
        </w:rPr>
        <w:t xml:space="preserve">ruary </w:t>
      </w:r>
      <w:r w:rsidR="002D5CA5" w:rsidRPr="00FE645B">
        <w:rPr>
          <w:rFonts w:ascii="Arial" w:hAnsi="Arial"/>
          <w:b/>
          <w:sz w:val="22"/>
          <w:szCs w:val="22"/>
        </w:rPr>
        <w:t xml:space="preserve">2001 – </w:t>
      </w:r>
      <w:r w:rsidR="002D5CA5" w:rsidRPr="00FE645B">
        <w:rPr>
          <w:rFonts w:ascii="Arial" w:hAnsi="Arial"/>
          <w:b/>
          <w:iCs/>
          <w:sz w:val="22"/>
          <w:szCs w:val="22"/>
        </w:rPr>
        <w:t>Process Engineer</w:t>
      </w:r>
      <w:r w:rsidRPr="00FE645B">
        <w:rPr>
          <w:rFonts w:ascii="Arial" w:hAnsi="Arial"/>
          <w:b/>
          <w:sz w:val="22"/>
          <w:szCs w:val="22"/>
        </w:rPr>
        <w:br/>
      </w:r>
      <w:r w:rsidR="000B65A7">
        <w:rPr>
          <w:rFonts w:ascii="Arial" w:hAnsi="Arial"/>
          <w:b/>
          <w:sz w:val="20"/>
        </w:rPr>
        <w:t>International Technology Group</w:t>
      </w:r>
      <w:r w:rsidR="002D5CA5" w:rsidRPr="00FE645B">
        <w:rPr>
          <w:rFonts w:ascii="Arial" w:hAnsi="Arial"/>
          <w:b/>
          <w:sz w:val="20"/>
        </w:rPr>
        <w:t xml:space="preserve"> (</w:t>
      </w:r>
      <w:r w:rsidR="00622329">
        <w:rPr>
          <w:rFonts w:ascii="Arial" w:hAnsi="Arial"/>
          <w:b/>
          <w:sz w:val="20"/>
        </w:rPr>
        <w:t>purchased by</w:t>
      </w:r>
      <w:r w:rsidR="002D5CA5" w:rsidRPr="00FE645B">
        <w:rPr>
          <w:rFonts w:ascii="Arial" w:hAnsi="Arial"/>
          <w:b/>
          <w:sz w:val="20"/>
        </w:rPr>
        <w:t xml:space="preserve"> </w:t>
      </w:r>
      <w:r w:rsidRPr="00FE645B">
        <w:rPr>
          <w:rFonts w:ascii="Arial" w:hAnsi="Arial"/>
          <w:b/>
          <w:sz w:val="20"/>
        </w:rPr>
        <w:t>Shaw/CBI), Knoxville, TN</w:t>
      </w:r>
    </w:p>
    <w:p w14:paraId="05EAA142" w14:textId="77777777" w:rsidR="002D5CA5" w:rsidRDefault="002D5CA5" w:rsidP="002D5CA5">
      <w:pPr>
        <w:pStyle w:val="a"/>
        <w:numPr>
          <w:ilvl w:val="0"/>
          <w:numId w:val="1"/>
        </w:numPr>
        <w:tabs>
          <w:tab w:val="left" w:pos="-1440"/>
        </w:tabs>
        <w:jc w:val="both"/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sz w:val="22"/>
          <w:szCs w:val="22"/>
        </w:rPr>
        <w:t>Process design and project engineering on commercial and go</w:t>
      </w:r>
      <w:r w:rsidR="00136B10">
        <w:rPr>
          <w:rFonts w:ascii="Arial" w:hAnsi="Arial"/>
          <w:sz w:val="22"/>
          <w:szCs w:val="22"/>
        </w:rPr>
        <w:t xml:space="preserve">vernment environmental projects involving thermal treatment, air pollution control, </w:t>
      </w:r>
      <w:r w:rsidR="00561319">
        <w:rPr>
          <w:rFonts w:ascii="Arial" w:hAnsi="Arial"/>
          <w:sz w:val="22"/>
          <w:szCs w:val="22"/>
        </w:rPr>
        <w:t>and groundwater remediation</w:t>
      </w:r>
      <w:r w:rsidR="00136B10">
        <w:rPr>
          <w:rFonts w:ascii="Arial" w:hAnsi="Arial"/>
          <w:sz w:val="22"/>
          <w:szCs w:val="22"/>
        </w:rPr>
        <w:t>.</w:t>
      </w:r>
    </w:p>
    <w:p w14:paraId="1539180D" w14:textId="2392FC52" w:rsidR="00FD4C28" w:rsidRPr="00FE645B" w:rsidRDefault="00EB32FC" w:rsidP="002D5CA5">
      <w:pPr>
        <w:pStyle w:val="a"/>
        <w:numPr>
          <w:ilvl w:val="0"/>
          <w:numId w:val="1"/>
        </w:numPr>
        <w:tabs>
          <w:tab w:val="left" w:pos="-14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Developed calculations, flow diagrams, </w:t>
      </w:r>
      <w:r w:rsidR="00E00190">
        <w:rPr>
          <w:rFonts w:ascii="Arial" w:hAnsi="Arial"/>
          <w:sz w:val="22"/>
          <w:szCs w:val="22"/>
        </w:rPr>
        <w:t>design drawings</w:t>
      </w:r>
      <w:r>
        <w:rPr>
          <w:rFonts w:ascii="Arial" w:hAnsi="Arial"/>
          <w:sz w:val="22"/>
          <w:szCs w:val="22"/>
        </w:rPr>
        <w:t>, specifications, and project cost estimates.</w:t>
      </w:r>
    </w:p>
    <w:p w14:paraId="4A5C719B" w14:textId="77777777" w:rsidR="00F916AB" w:rsidRDefault="00F916AB" w:rsidP="00440209">
      <w:pPr>
        <w:rPr>
          <w:rFonts w:ascii="Arial" w:hAnsi="Arial"/>
          <w:b/>
          <w:sz w:val="22"/>
          <w:szCs w:val="22"/>
        </w:rPr>
      </w:pPr>
    </w:p>
    <w:p w14:paraId="577F1AB4" w14:textId="77777777" w:rsidR="00440209" w:rsidRPr="00FE645B" w:rsidRDefault="00440209" w:rsidP="00440209">
      <w:pPr>
        <w:rPr>
          <w:rFonts w:ascii="Arial" w:hAnsi="Arial"/>
          <w:b/>
          <w:bCs/>
          <w:sz w:val="22"/>
          <w:szCs w:val="22"/>
        </w:rPr>
      </w:pPr>
      <w:r w:rsidRPr="00FE645B">
        <w:rPr>
          <w:rFonts w:ascii="Arial" w:hAnsi="Arial"/>
          <w:b/>
          <w:sz w:val="22"/>
          <w:szCs w:val="22"/>
        </w:rPr>
        <w:t>October 1994 to January 1</w:t>
      </w:r>
      <w:r w:rsidR="002D5CA5" w:rsidRPr="00FE645B">
        <w:rPr>
          <w:rFonts w:ascii="Arial" w:hAnsi="Arial"/>
          <w:b/>
          <w:sz w:val="22"/>
          <w:szCs w:val="22"/>
        </w:rPr>
        <w:t xml:space="preserve">998 – </w:t>
      </w:r>
      <w:r w:rsidR="00467883">
        <w:rPr>
          <w:rFonts w:ascii="Arial" w:hAnsi="Arial"/>
          <w:b/>
          <w:sz w:val="22"/>
          <w:szCs w:val="22"/>
        </w:rPr>
        <w:t xml:space="preserve">Project and </w:t>
      </w:r>
      <w:r w:rsidR="002D5CA5" w:rsidRPr="00FE645B">
        <w:rPr>
          <w:rFonts w:ascii="Arial" w:hAnsi="Arial"/>
          <w:b/>
          <w:sz w:val="22"/>
          <w:szCs w:val="22"/>
        </w:rPr>
        <w:t xml:space="preserve">Field </w:t>
      </w:r>
      <w:r w:rsidR="002D5CA5" w:rsidRPr="00FE645B">
        <w:rPr>
          <w:rFonts w:ascii="Arial" w:hAnsi="Arial"/>
          <w:b/>
          <w:bCs/>
          <w:sz w:val="22"/>
          <w:szCs w:val="22"/>
        </w:rPr>
        <w:t>Engineer</w:t>
      </w:r>
    </w:p>
    <w:p w14:paraId="42304B99" w14:textId="77777777" w:rsidR="002D5CA5" w:rsidRPr="00FE645B" w:rsidRDefault="002D5CA5" w:rsidP="00F916AB">
      <w:pPr>
        <w:jc w:val="both"/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b/>
          <w:bCs/>
          <w:sz w:val="20"/>
        </w:rPr>
        <w:t>Jacobs</w:t>
      </w:r>
      <w:r w:rsidRPr="00FE645B">
        <w:rPr>
          <w:rFonts w:ascii="Arial" w:hAnsi="Arial"/>
          <w:b/>
          <w:sz w:val="20"/>
        </w:rPr>
        <w:t xml:space="preserve"> Engineering Group</w:t>
      </w:r>
      <w:r w:rsidR="00440209" w:rsidRPr="00FE645B">
        <w:rPr>
          <w:rFonts w:ascii="Arial" w:hAnsi="Arial"/>
          <w:b/>
          <w:sz w:val="20"/>
        </w:rPr>
        <w:t>, Oak Ridge, TN</w:t>
      </w:r>
    </w:p>
    <w:p w14:paraId="51D10F1D" w14:textId="2E589E79" w:rsidR="002D5CA5" w:rsidRDefault="002D5CA5" w:rsidP="00A66D7E">
      <w:pPr>
        <w:pStyle w:val="a"/>
        <w:numPr>
          <w:ilvl w:val="0"/>
          <w:numId w:val="2"/>
        </w:numPr>
        <w:tabs>
          <w:tab w:val="left" w:pos="-1440"/>
        </w:tabs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sz w:val="22"/>
          <w:szCs w:val="22"/>
        </w:rPr>
        <w:t xml:space="preserve">Project engineer </w:t>
      </w:r>
      <w:r w:rsidR="003F6566">
        <w:rPr>
          <w:rFonts w:ascii="Arial" w:hAnsi="Arial"/>
          <w:sz w:val="22"/>
          <w:szCs w:val="22"/>
        </w:rPr>
        <w:t>responsible for</w:t>
      </w:r>
      <w:r w:rsidRPr="00FE645B">
        <w:rPr>
          <w:rFonts w:ascii="Arial" w:hAnsi="Arial"/>
          <w:sz w:val="22"/>
          <w:szCs w:val="22"/>
        </w:rPr>
        <w:t xml:space="preserve"> </w:t>
      </w:r>
      <w:r w:rsidR="00D769C6">
        <w:rPr>
          <w:rFonts w:ascii="Arial" w:hAnsi="Arial"/>
          <w:sz w:val="22"/>
          <w:szCs w:val="22"/>
        </w:rPr>
        <w:t xml:space="preserve">earned value </w:t>
      </w:r>
      <w:r w:rsidR="003F6566">
        <w:rPr>
          <w:rFonts w:ascii="Arial" w:hAnsi="Arial"/>
          <w:sz w:val="22"/>
          <w:szCs w:val="22"/>
        </w:rPr>
        <w:t>management</w:t>
      </w:r>
      <w:r w:rsidRPr="00FE645B">
        <w:rPr>
          <w:rFonts w:ascii="Arial" w:hAnsi="Arial"/>
          <w:sz w:val="22"/>
          <w:szCs w:val="22"/>
        </w:rPr>
        <w:t>, procurement, and cost estimating.</w:t>
      </w:r>
    </w:p>
    <w:p w14:paraId="5C3D9FE7" w14:textId="34AC82A9" w:rsidR="00467883" w:rsidRPr="00FE645B" w:rsidRDefault="00467883" w:rsidP="002D5CA5">
      <w:pPr>
        <w:pStyle w:val="a"/>
        <w:numPr>
          <w:ilvl w:val="0"/>
          <w:numId w:val="2"/>
        </w:numPr>
        <w:tabs>
          <w:tab w:val="left" w:pos="-14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Design engineering and field support, including construction oversight, environmental sampling, groundwater monitoring well installation, </w:t>
      </w:r>
      <w:r w:rsidR="009110AC">
        <w:rPr>
          <w:rFonts w:ascii="Arial" w:hAnsi="Arial"/>
          <w:sz w:val="22"/>
          <w:szCs w:val="22"/>
        </w:rPr>
        <w:t xml:space="preserve">waste </w:t>
      </w:r>
      <w:r w:rsidR="009E6963">
        <w:rPr>
          <w:rFonts w:ascii="Arial" w:hAnsi="Arial"/>
          <w:sz w:val="22"/>
          <w:szCs w:val="22"/>
        </w:rPr>
        <w:t xml:space="preserve">treatment, remediation, </w:t>
      </w:r>
      <w:r>
        <w:rPr>
          <w:rFonts w:ascii="Arial" w:hAnsi="Arial"/>
          <w:sz w:val="22"/>
          <w:szCs w:val="22"/>
        </w:rPr>
        <w:t>and site characterization.</w:t>
      </w:r>
    </w:p>
    <w:p w14:paraId="15DF133C" w14:textId="77777777" w:rsidR="002D5CA5" w:rsidRPr="00FE645B" w:rsidRDefault="002D5CA5" w:rsidP="002D5CA5">
      <w:pPr>
        <w:jc w:val="both"/>
        <w:rPr>
          <w:rFonts w:ascii="Arial" w:hAnsi="Arial"/>
          <w:bCs/>
          <w:iCs/>
          <w:sz w:val="22"/>
          <w:szCs w:val="22"/>
        </w:rPr>
      </w:pPr>
    </w:p>
    <w:p w14:paraId="29F197AD" w14:textId="77777777" w:rsidR="002D5CA5" w:rsidRPr="00FE645B" w:rsidRDefault="0056066E" w:rsidP="0056066E">
      <w:pPr>
        <w:shd w:val="clear" w:color="auto" w:fill="C6D9F1" w:themeFill="text2" w:themeFillTint="33"/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FE645B">
        <w:rPr>
          <w:rFonts w:ascii="Arial" w:hAnsi="Arial"/>
          <w:b/>
          <w:bCs/>
          <w:i/>
          <w:iCs/>
          <w:sz w:val="22"/>
          <w:szCs w:val="22"/>
        </w:rPr>
        <w:t>Education</w:t>
      </w:r>
    </w:p>
    <w:p w14:paraId="34548823" w14:textId="77777777" w:rsidR="00917A04" w:rsidRPr="00614B86" w:rsidRDefault="002D5CA5" w:rsidP="000F64E0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/>
          <w:sz w:val="22"/>
          <w:szCs w:val="22"/>
        </w:rPr>
      </w:pPr>
      <w:r w:rsidRPr="00614B86">
        <w:rPr>
          <w:rFonts w:ascii="Arial" w:hAnsi="Arial"/>
          <w:sz w:val="22"/>
          <w:szCs w:val="22"/>
        </w:rPr>
        <w:t>B.S., Chemical Engineering, Minors in Chemistry and Economics,</w:t>
      </w:r>
    </w:p>
    <w:p w14:paraId="29F77AB6" w14:textId="77777777" w:rsidR="002D5CA5" w:rsidRPr="00FE645B" w:rsidRDefault="002D5CA5" w:rsidP="000F64E0">
      <w:pPr>
        <w:ind w:firstLine="360"/>
        <w:jc w:val="both"/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sz w:val="22"/>
          <w:szCs w:val="22"/>
        </w:rPr>
        <w:t>The Universit</w:t>
      </w:r>
      <w:r w:rsidR="0056066E" w:rsidRPr="00FE645B">
        <w:rPr>
          <w:rFonts w:ascii="Arial" w:hAnsi="Arial"/>
          <w:sz w:val="22"/>
          <w:szCs w:val="22"/>
        </w:rPr>
        <w:t xml:space="preserve">y of Tennessee, Knoxville, </w:t>
      </w:r>
      <w:r w:rsidR="000F64E0">
        <w:rPr>
          <w:rFonts w:ascii="Arial" w:hAnsi="Arial"/>
          <w:sz w:val="22"/>
          <w:szCs w:val="22"/>
        </w:rPr>
        <w:t xml:space="preserve">May </w:t>
      </w:r>
      <w:r w:rsidR="0056066E" w:rsidRPr="00FE645B">
        <w:rPr>
          <w:rFonts w:ascii="Arial" w:hAnsi="Arial"/>
          <w:sz w:val="22"/>
          <w:szCs w:val="22"/>
        </w:rPr>
        <w:t>1994</w:t>
      </w:r>
    </w:p>
    <w:p w14:paraId="162B6359" w14:textId="77777777" w:rsidR="00917A04" w:rsidRPr="00FE645B" w:rsidRDefault="002D5CA5" w:rsidP="0049738C">
      <w:pPr>
        <w:jc w:val="both"/>
        <w:rPr>
          <w:rFonts w:ascii="Arial" w:hAnsi="Arial"/>
          <w:b/>
          <w:i/>
          <w:sz w:val="22"/>
          <w:szCs w:val="22"/>
        </w:rPr>
      </w:pPr>
      <w:r w:rsidRPr="00FE645B">
        <w:rPr>
          <w:rFonts w:ascii="Arial" w:hAnsi="Arial"/>
          <w:b/>
          <w:sz w:val="22"/>
          <w:szCs w:val="22"/>
        </w:rPr>
        <w:t xml:space="preserve"> </w:t>
      </w:r>
    </w:p>
    <w:p w14:paraId="198F0EE6" w14:textId="11E06108" w:rsidR="0056066E" w:rsidRPr="00FE645B" w:rsidRDefault="001223A0" w:rsidP="0056066E">
      <w:pPr>
        <w:shd w:val="clear" w:color="auto" w:fill="C6D9F1" w:themeFill="text2" w:themeFillTint="33"/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Licenses</w:t>
      </w:r>
      <w:r w:rsidR="0056066E" w:rsidRPr="00FE645B">
        <w:rPr>
          <w:rFonts w:ascii="Arial" w:hAnsi="Arial"/>
          <w:b/>
          <w:i/>
          <w:sz w:val="22"/>
          <w:szCs w:val="22"/>
        </w:rPr>
        <w:t xml:space="preserve"> and Clearances</w:t>
      </w:r>
    </w:p>
    <w:p w14:paraId="203B3E8F" w14:textId="04CC38CF" w:rsidR="002D5CA5" w:rsidRPr="00614B86" w:rsidRDefault="002D5CA5" w:rsidP="000F64E0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/>
          <w:sz w:val="22"/>
          <w:szCs w:val="22"/>
        </w:rPr>
      </w:pPr>
      <w:r w:rsidRPr="00614B86">
        <w:rPr>
          <w:rFonts w:ascii="Arial" w:hAnsi="Arial"/>
          <w:sz w:val="22"/>
          <w:szCs w:val="22"/>
        </w:rPr>
        <w:t>Regi</w:t>
      </w:r>
      <w:r w:rsidR="00917A04" w:rsidRPr="00614B86">
        <w:rPr>
          <w:rFonts w:ascii="Arial" w:hAnsi="Arial"/>
          <w:sz w:val="22"/>
          <w:szCs w:val="22"/>
        </w:rPr>
        <w:t>stered Professional Engineer</w:t>
      </w:r>
      <w:r w:rsidRPr="00614B86">
        <w:rPr>
          <w:rFonts w:ascii="Arial" w:hAnsi="Arial"/>
          <w:sz w:val="22"/>
          <w:szCs w:val="22"/>
        </w:rPr>
        <w:t xml:space="preserve">, State of Tennessee #105633, </w:t>
      </w:r>
      <w:r w:rsidR="00FB627B">
        <w:rPr>
          <w:rFonts w:ascii="Arial" w:hAnsi="Arial"/>
          <w:sz w:val="22"/>
          <w:szCs w:val="22"/>
        </w:rPr>
        <w:t xml:space="preserve">since </w:t>
      </w:r>
      <w:r w:rsidRPr="00614B86">
        <w:rPr>
          <w:rFonts w:ascii="Arial" w:hAnsi="Arial"/>
          <w:sz w:val="22"/>
          <w:szCs w:val="22"/>
        </w:rPr>
        <w:t>July 2000</w:t>
      </w:r>
    </w:p>
    <w:p w14:paraId="5941DDC3" w14:textId="6178EDC0" w:rsidR="00917A04" w:rsidRDefault="00917A04" w:rsidP="000F64E0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/>
          <w:sz w:val="22"/>
          <w:szCs w:val="22"/>
        </w:rPr>
      </w:pPr>
      <w:r w:rsidRPr="00614B86">
        <w:rPr>
          <w:rFonts w:ascii="Arial" w:hAnsi="Arial"/>
          <w:sz w:val="22"/>
          <w:szCs w:val="22"/>
        </w:rPr>
        <w:t>U.S. Department of Energy Q Clearance (Active)</w:t>
      </w:r>
      <w:r w:rsidR="003508D9">
        <w:rPr>
          <w:rFonts w:ascii="Arial" w:hAnsi="Arial"/>
          <w:sz w:val="22"/>
          <w:szCs w:val="22"/>
        </w:rPr>
        <w:t>, since 2008</w:t>
      </w:r>
    </w:p>
    <w:p w14:paraId="4CE91AEF" w14:textId="77777777" w:rsidR="00365A13" w:rsidRPr="00614B86" w:rsidRDefault="00365A13" w:rsidP="00365A13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/>
          <w:sz w:val="22"/>
          <w:szCs w:val="22"/>
        </w:rPr>
      </w:pPr>
      <w:r w:rsidRPr="00614B86">
        <w:rPr>
          <w:rFonts w:ascii="Arial" w:hAnsi="Arial"/>
          <w:sz w:val="22"/>
          <w:szCs w:val="22"/>
        </w:rPr>
        <w:t>U.</w:t>
      </w:r>
      <w:r>
        <w:rPr>
          <w:rFonts w:ascii="Arial" w:hAnsi="Arial"/>
          <w:sz w:val="22"/>
          <w:szCs w:val="22"/>
        </w:rPr>
        <w:t>S. Passport (Active)</w:t>
      </w:r>
    </w:p>
    <w:p w14:paraId="4EE56A11" w14:textId="77777777" w:rsidR="002D5CA5" w:rsidRPr="00FE645B" w:rsidRDefault="002D5CA5" w:rsidP="002D5CA5">
      <w:pPr>
        <w:jc w:val="both"/>
        <w:rPr>
          <w:rFonts w:ascii="Arial" w:hAnsi="Arial"/>
          <w:sz w:val="22"/>
          <w:szCs w:val="22"/>
        </w:rPr>
      </w:pPr>
    </w:p>
    <w:p w14:paraId="5222DB0D" w14:textId="3DECD8FF" w:rsidR="00917A04" w:rsidRPr="00FE645B" w:rsidRDefault="002D5CA5" w:rsidP="00917A04">
      <w:pPr>
        <w:shd w:val="clear" w:color="auto" w:fill="C6D9F1" w:themeFill="text2" w:themeFillTint="33"/>
        <w:jc w:val="center"/>
        <w:rPr>
          <w:rFonts w:ascii="Arial" w:hAnsi="Arial"/>
          <w:sz w:val="22"/>
          <w:szCs w:val="22"/>
        </w:rPr>
      </w:pPr>
      <w:r w:rsidRPr="00FE645B">
        <w:rPr>
          <w:rFonts w:ascii="Arial" w:hAnsi="Arial"/>
          <w:b/>
          <w:i/>
          <w:sz w:val="22"/>
          <w:szCs w:val="22"/>
          <w:shd w:val="clear" w:color="auto" w:fill="C6D9F1" w:themeFill="text2" w:themeFillTint="33"/>
        </w:rPr>
        <w:t>Training</w:t>
      </w:r>
    </w:p>
    <w:p w14:paraId="1E3A6980" w14:textId="77777777" w:rsidR="002D5CA5" w:rsidRPr="00614B86" w:rsidRDefault="002D5CA5" w:rsidP="00CC1A37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/>
          <w:sz w:val="22"/>
          <w:szCs w:val="22"/>
        </w:rPr>
      </w:pPr>
      <w:r w:rsidRPr="00614B86">
        <w:rPr>
          <w:rFonts w:ascii="Arial" w:hAnsi="Arial"/>
          <w:sz w:val="22"/>
          <w:szCs w:val="22"/>
        </w:rPr>
        <w:t>4</w:t>
      </w:r>
      <w:r w:rsidR="00F71646">
        <w:rPr>
          <w:rFonts w:ascii="Arial" w:hAnsi="Arial"/>
          <w:sz w:val="22"/>
          <w:szCs w:val="22"/>
        </w:rPr>
        <w:t>0-hour OSHA Hazardous Materials</w:t>
      </w:r>
      <w:r w:rsidRPr="00614B86">
        <w:rPr>
          <w:rFonts w:ascii="Arial" w:hAnsi="Arial"/>
          <w:sz w:val="22"/>
          <w:szCs w:val="22"/>
        </w:rPr>
        <w:t>, 1995</w:t>
      </w:r>
      <w:r w:rsidR="00F71646">
        <w:rPr>
          <w:rFonts w:ascii="Arial" w:hAnsi="Arial"/>
          <w:sz w:val="22"/>
          <w:szCs w:val="22"/>
        </w:rPr>
        <w:t xml:space="preserve"> and Hazardous Materials Transportation, 1996</w:t>
      </w:r>
    </w:p>
    <w:p w14:paraId="41EE1CEE" w14:textId="0A857D87" w:rsidR="00F916AB" w:rsidRPr="00614B86" w:rsidRDefault="002D5CA5" w:rsidP="00F916AB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/>
          <w:sz w:val="22"/>
          <w:szCs w:val="22"/>
        </w:rPr>
      </w:pPr>
      <w:r w:rsidRPr="00614B86">
        <w:rPr>
          <w:rFonts w:ascii="Arial" w:hAnsi="Arial"/>
          <w:sz w:val="22"/>
          <w:szCs w:val="22"/>
        </w:rPr>
        <w:t>8-hour OSHA HAZMAT Refresher, 2004</w:t>
      </w:r>
      <w:r w:rsidR="00F916AB">
        <w:rPr>
          <w:rFonts w:ascii="Arial" w:hAnsi="Arial"/>
          <w:sz w:val="22"/>
          <w:szCs w:val="22"/>
        </w:rPr>
        <w:t xml:space="preserve"> and </w:t>
      </w:r>
      <w:r w:rsidR="00F916AB" w:rsidRPr="00614B86">
        <w:rPr>
          <w:rFonts w:ascii="Arial" w:hAnsi="Arial"/>
          <w:sz w:val="22"/>
          <w:szCs w:val="22"/>
        </w:rPr>
        <w:t>10-hour OSHA Construction Safety, 2005</w:t>
      </w:r>
      <w:r w:rsidR="00225390">
        <w:rPr>
          <w:rFonts w:ascii="Arial" w:hAnsi="Arial"/>
          <w:sz w:val="22"/>
          <w:szCs w:val="22"/>
        </w:rPr>
        <w:t xml:space="preserve"> (Alstom)</w:t>
      </w:r>
    </w:p>
    <w:p w14:paraId="66D8B099" w14:textId="30712157" w:rsidR="00F916AB" w:rsidRPr="003860B9" w:rsidRDefault="004F65BF" w:rsidP="003860B9">
      <w:pPr>
        <w:pStyle w:val="ListParagraph"/>
        <w:numPr>
          <w:ilvl w:val="0"/>
          <w:numId w:val="9"/>
        </w:numPr>
        <w:ind w:left="360"/>
        <w:rPr>
          <w:rFonts w:ascii="Arial" w:hAnsi="Arial"/>
          <w:sz w:val="22"/>
          <w:szCs w:val="22"/>
        </w:rPr>
      </w:pPr>
      <w:r w:rsidRPr="003860B9">
        <w:rPr>
          <w:rFonts w:ascii="Arial" w:hAnsi="Arial"/>
          <w:sz w:val="22"/>
          <w:szCs w:val="22"/>
        </w:rPr>
        <w:t>Rad</w:t>
      </w:r>
      <w:r w:rsidR="00A83762" w:rsidRPr="003860B9">
        <w:rPr>
          <w:rFonts w:ascii="Arial" w:hAnsi="Arial"/>
          <w:sz w:val="22"/>
          <w:szCs w:val="22"/>
        </w:rPr>
        <w:t xml:space="preserve">iological </w:t>
      </w:r>
      <w:r w:rsidRPr="003860B9">
        <w:rPr>
          <w:rFonts w:ascii="Arial" w:hAnsi="Arial"/>
          <w:sz w:val="22"/>
          <w:szCs w:val="22"/>
        </w:rPr>
        <w:t>Worker II</w:t>
      </w:r>
      <w:r w:rsidR="00A561C4" w:rsidRPr="003860B9">
        <w:rPr>
          <w:rFonts w:ascii="Arial" w:hAnsi="Arial"/>
          <w:sz w:val="22"/>
          <w:szCs w:val="22"/>
        </w:rPr>
        <w:t>, 2022</w:t>
      </w:r>
      <w:r w:rsidR="003860B9" w:rsidRPr="003860B9">
        <w:rPr>
          <w:rFonts w:ascii="Arial" w:hAnsi="Arial"/>
          <w:sz w:val="22"/>
          <w:szCs w:val="22"/>
        </w:rPr>
        <w:t xml:space="preserve"> (ORNL) and</w:t>
      </w:r>
      <w:r w:rsidR="003860B9">
        <w:rPr>
          <w:rFonts w:ascii="Arial" w:hAnsi="Arial"/>
          <w:sz w:val="22"/>
          <w:szCs w:val="22"/>
        </w:rPr>
        <w:t xml:space="preserve"> </w:t>
      </w:r>
      <w:r w:rsidRPr="003860B9">
        <w:rPr>
          <w:rFonts w:ascii="Arial" w:hAnsi="Arial"/>
          <w:sz w:val="22"/>
          <w:szCs w:val="22"/>
        </w:rPr>
        <w:t>Nuclear Criticality Safety</w:t>
      </w:r>
      <w:r w:rsidR="00DE0472" w:rsidRPr="003860B9">
        <w:rPr>
          <w:rFonts w:ascii="Arial" w:hAnsi="Arial"/>
          <w:sz w:val="22"/>
          <w:szCs w:val="22"/>
        </w:rPr>
        <w:t xml:space="preserve">, </w:t>
      </w:r>
      <w:r w:rsidR="00A561C4" w:rsidRPr="003860B9">
        <w:rPr>
          <w:rFonts w:ascii="Arial" w:hAnsi="Arial"/>
          <w:sz w:val="22"/>
          <w:szCs w:val="22"/>
        </w:rPr>
        <w:t>2019</w:t>
      </w:r>
      <w:r w:rsidR="003860B9">
        <w:rPr>
          <w:rFonts w:ascii="Arial" w:hAnsi="Arial"/>
          <w:sz w:val="22"/>
          <w:szCs w:val="22"/>
        </w:rPr>
        <w:t xml:space="preserve"> (Y-12)</w:t>
      </w:r>
    </w:p>
    <w:p w14:paraId="53AC79E5" w14:textId="2154752C" w:rsidR="00BE0737" w:rsidRPr="00896222" w:rsidRDefault="002D5CA5" w:rsidP="007F299A">
      <w:pPr>
        <w:pStyle w:val="ListParagraph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896222">
        <w:rPr>
          <w:rFonts w:ascii="Arial" w:hAnsi="Arial"/>
          <w:sz w:val="22"/>
          <w:szCs w:val="22"/>
        </w:rPr>
        <w:t>Project Management, 2001</w:t>
      </w:r>
      <w:r w:rsidR="00C35183" w:rsidRPr="00896222">
        <w:rPr>
          <w:rFonts w:ascii="Arial" w:hAnsi="Arial"/>
          <w:sz w:val="22"/>
          <w:szCs w:val="22"/>
        </w:rPr>
        <w:t xml:space="preserve"> (Jacobs)</w:t>
      </w:r>
      <w:r w:rsidR="00C916B8">
        <w:rPr>
          <w:rFonts w:ascii="Arial" w:hAnsi="Arial"/>
          <w:sz w:val="22"/>
          <w:szCs w:val="22"/>
        </w:rPr>
        <w:t xml:space="preserve"> and </w:t>
      </w:r>
      <w:r w:rsidRPr="00896222">
        <w:rPr>
          <w:rFonts w:ascii="Arial" w:hAnsi="Arial"/>
          <w:sz w:val="22"/>
          <w:szCs w:val="22"/>
        </w:rPr>
        <w:t>Project Management Certificate Program, 2007</w:t>
      </w:r>
      <w:r w:rsidR="00C35183" w:rsidRPr="00896222">
        <w:rPr>
          <w:rFonts w:ascii="Arial" w:hAnsi="Arial"/>
          <w:sz w:val="22"/>
          <w:szCs w:val="22"/>
        </w:rPr>
        <w:t xml:space="preserve"> (Alstom)</w:t>
      </w:r>
    </w:p>
    <w:p w14:paraId="1ACD15EB" w14:textId="60B7AD16" w:rsidR="004F65BF" w:rsidRPr="00976641" w:rsidRDefault="00456251" w:rsidP="00DD0849">
      <w:pPr>
        <w:pStyle w:val="ListParagraph"/>
        <w:numPr>
          <w:ilvl w:val="0"/>
          <w:numId w:val="9"/>
        </w:numPr>
        <w:tabs>
          <w:tab w:val="left" w:pos="-1440"/>
        </w:tabs>
        <w:ind w:left="36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Earned Value Management, 2010 and </w:t>
      </w:r>
      <w:r w:rsidR="004F65BF">
        <w:rPr>
          <w:rFonts w:ascii="Arial" w:hAnsi="Arial"/>
          <w:sz w:val="22"/>
          <w:szCs w:val="22"/>
        </w:rPr>
        <w:t>Program Management University, 2019</w:t>
      </w:r>
      <w:r w:rsidR="00C35183">
        <w:rPr>
          <w:rFonts w:ascii="Arial" w:hAnsi="Arial"/>
          <w:sz w:val="22"/>
          <w:szCs w:val="22"/>
        </w:rPr>
        <w:t xml:space="preserve"> (Y-12)</w:t>
      </w:r>
    </w:p>
    <w:p w14:paraId="7F84FAF8" w14:textId="77777777" w:rsidR="00976641" w:rsidRPr="002A43DC" w:rsidRDefault="00976641" w:rsidP="00976641">
      <w:pPr>
        <w:pStyle w:val="ListParagraph"/>
        <w:tabs>
          <w:tab w:val="left" w:pos="-1440"/>
        </w:tabs>
        <w:ind w:left="360"/>
        <w:jc w:val="both"/>
        <w:rPr>
          <w:sz w:val="22"/>
          <w:szCs w:val="22"/>
        </w:rPr>
      </w:pPr>
    </w:p>
    <w:p w14:paraId="5797C63C" w14:textId="7ECEE792" w:rsidR="002A43DC" w:rsidRPr="00FE645B" w:rsidRDefault="002A43DC" w:rsidP="002A43DC">
      <w:pPr>
        <w:shd w:val="clear" w:color="auto" w:fill="C6D9F1" w:themeFill="text2" w:themeFillTint="33"/>
        <w:jc w:val="center"/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Honors and </w:t>
      </w:r>
      <w:r w:rsidR="00B737E4">
        <w:rPr>
          <w:rFonts w:ascii="Arial" w:hAnsi="Arial"/>
          <w:b/>
          <w:bCs/>
          <w:i/>
          <w:iCs/>
          <w:sz w:val="22"/>
          <w:szCs w:val="22"/>
        </w:rPr>
        <w:t>Publications</w:t>
      </w:r>
    </w:p>
    <w:p w14:paraId="408FCAC5" w14:textId="529C851D" w:rsidR="002A43DC" w:rsidRDefault="000348BA" w:rsidP="000348BA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U.S. DOE Pollution Prevention Award, 1996</w:t>
      </w:r>
    </w:p>
    <w:p w14:paraId="59AB828C" w14:textId="3C8E2EE6" w:rsidR="008D63ED" w:rsidRDefault="008D63ED" w:rsidP="000348BA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Consulting Engineers of Tennessee Engineering Excellence Award</w:t>
      </w:r>
      <w:r w:rsidR="00411EF2">
        <w:rPr>
          <w:rFonts w:ascii="Arial" w:hAnsi="Arial"/>
          <w:sz w:val="22"/>
          <w:szCs w:val="22"/>
        </w:rPr>
        <w:t>, 1997</w:t>
      </w:r>
    </w:p>
    <w:p w14:paraId="35AA0838" w14:textId="2982976D" w:rsidR="00411EF2" w:rsidRDefault="004557AD" w:rsidP="000348BA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</w:t>
      </w:r>
      <w:r w:rsidR="00CA508E">
        <w:rPr>
          <w:rFonts w:ascii="Arial" w:hAnsi="Arial"/>
          <w:sz w:val="22"/>
          <w:szCs w:val="22"/>
        </w:rPr>
        <w:t xml:space="preserve">Deactivation of Building 9206 – A Manhattan Project Era Facility”, presented </w:t>
      </w:r>
      <w:r w:rsidR="002E0F7F">
        <w:rPr>
          <w:rFonts w:ascii="Arial" w:hAnsi="Arial"/>
          <w:sz w:val="22"/>
          <w:szCs w:val="22"/>
        </w:rPr>
        <w:t xml:space="preserve">at the </w:t>
      </w:r>
      <w:r w:rsidR="00570514">
        <w:rPr>
          <w:rFonts w:ascii="Arial" w:hAnsi="Arial"/>
          <w:sz w:val="22"/>
          <w:szCs w:val="22"/>
        </w:rPr>
        <w:t>61</w:t>
      </w:r>
      <w:r w:rsidR="00570514" w:rsidRPr="00570514">
        <w:rPr>
          <w:rFonts w:ascii="Arial" w:hAnsi="Arial"/>
          <w:sz w:val="22"/>
          <w:szCs w:val="22"/>
          <w:vertAlign w:val="superscript"/>
        </w:rPr>
        <w:t>st</w:t>
      </w:r>
      <w:r w:rsidR="00570514">
        <w:rPr>
          <w:rFonts w:ascii="Arial" w:hAnsi="Arial"/>
          <w:sz w:val="22"/>
          <w:szCs w:val="22"/>
        </w:rPr>
        <w:t xml:space="preserve"> </w:t>
      </w:r>
      <w:r w:rsidR="00891488">
        <w:rPr>
          <w:rFonts w:ascii="Arial" w:hAnsi="Arial"/>
          <w:sz w:val="22"/>
          <w:szCs w:val="22"/>
        </w:rPr>
        <w:t xml:space="preserve">Meeting </w:t>
      </w:r>
      <w:r w:rsidR="00C4275C">
        <w:rPr>
          <w:rFonts w:ascii="Arial" w:hAnsi="Arial"/>
          <w:sz w:val="22"/>
          <w:szCs w:val="22"/>
        </w:rPr>
        <w:t xml:space="preserve">of </w:t>
      </w:r>
      <w:r w:rsidR="002B2DF7">
        <w:rPr>
          <w:rFonts w:ascii="Arial" w:hAnsi="Arial"/>
          <w:sz w:val="22"/>
          <w:szCs w:val="22"/>
        </w:rPr>
        <w:t xml:space="preserve">the </w:t>
      </w:r>
      <w:r w:rsidR="00206225">
        <w:rPr>
          <w:rFonts w:ascii="Arial" w:hAnsi="Arial"/>
          <w:sz w:val="22"/>
          <w:szCs w:val="22"/>
        </w:rPr>
        <w:t xml:space="preserve">Institute of Nuclear Materials Management (INMM), </w:t>
      </w:r>
      <w:r w:rsidR="00236B7A">
        <w:rPr>
          <w:rFonts w:ascii="Arial" w:hAnsi="Arial"/>
          <w:sz w:val="22"/>
          <w:szCs w:val="22"/>
        </w:rPr>
        <w:t>July 2020</w:t>
      </w:r>
    </w:p>
    <w:p w14:paraId="1C6130BF" w14:textId="2CEF5020" w:rsidR="002A43DC" w:rsidRPr="00C028E0" w:rsidRDefault="00C4275C" w:rsidP="005C05F6">
      <w:pPr>
        <w:pStyle w:val="ListParagraph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C028E0">
        <w:rPr>
          <w:rFonts w:ascii="Arial" w:hAnsi="Arial"/>
          <w:sz w:val="22"/>
          <w:szCs w:val="22"/>
        </w:rPr>
        <w:t>“Nuclear Deactivation and Downgrade of Enriched Uranium Facilities at the Y-12 National Security Complex</w:t>
      </w:r>
      <w:r w:rsidR="00531477" w:rsidRPr="00C028E0">
        <w:rPr>
          <w:rFonts w:ascii="Arial" w:hAnsi="Arial"/>
          <w:sz w:val="22"/>
          <w:szCs w:val="22"/>
        </w:rPr>
        <w:t>”, presented at the</w:t>
      </w:r>
      <w:r w:rsidR="00065E98" w:rsidRPr="00C028E0">
        <w:rPr>
          <w:rFonts w:ascii="Arial" w:hAnsi="Arial"/>
          <w:sz w:val="22"/>
          <w:szCs w:val="22"/>
        </w:rPr>
        <w:t xml:space="preserve"> 62</w:t>
      </w:r>
      <w:r w:rsidR="00065E98" w:rsidRPr="00C028E0">
        <w:rPr>
          <w:rFonts w:ascii="Arial" w:hAnsi="Arial"/>
          <w:sz w:val="22"/>
          <w:szCs w:val="22"/>
          <w:vertAlign w:val="superscript"/>
        </w:rPr>
        <w:t>nd</w:t>
      </w:r>
      <w:r w:rsidR="00065E98" w:rsidRPr="00C028E0">
        <w:rPr>
          <w:rFonts w:ascii="Arial" w:hAnsi="Arial"/>
          <w:sz w:val="22"/>
          <w:szCs w:val="22"/>
        </w:rPr>
        <w:t xml:space="preserve"> Meeting of</w:t>
      </w:r>
      <w:r w:rsidR="00206225" w:rsidRPr="00C028E0">
        <w:rPr>
          <w:rFonts w:ascii="Arial" w:hAnsi="Arial"/>
          <w:sz w:val="22"/>
          <w:szCs w:val="22"/>
        </w:rPr>
        <w:t xml:space="preserve"> INMM</w:t>
      </w:r>
      <w:r w:rsidR="00236B7A" w:rsidRPr="00C028E0">
        <w:rPr>
          <w:rFonts w:ascii="Arial" w:hAnsi="Arial"/>
          <w:sz w:val="22"/>
          <w:szCs w:val="22"/>
        </w:rPr>
        <w:t>, July 2021</w:t>
      </w:r>
    </w:p>
    <w:sectPr w:rsidR="002A43DC" w:rsidRPr="00C028E0" w:rsidSect="007D00C8">
      <w:footerReference w:type="default" r:id="rId8"/>
      <w:pgSz w:w="12240" w:h="15840" w:code="1"/>
      <w:pgMar w:top="792" w:right="1008" w:bottom="792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B673" w14:textId="77777777" w:rsidR="009D043A" w:rsidRDefault="009D043A" w:rsidP="004849CB">
      <w:r>
        <w:separator/>
      </w:r>
    </w:p>
  </w:endnote>
  <w:endnote w:type="continuationSeparator" w:id="0">
    <w:p w14:paraId="2B00FAC4" w14:textId="77777777" w:rsidR="009D043A" w:rsidRDefault="009D043A" w:rsidP="004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01"/>
      <w:gridCol w:w="1022"/>
      <w:gridCol w:w="4601"/>
    </w:tblGrid>
    <w:tr w:rsidR="004849CB" w14:paraId="704B340A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85EC3EB" w14:textId="77777777" w:rsidR="004849CB" w:rsidRDefault="004849C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68ED063" w14:textId="77777777" w:rsidR="004849CB" w:rsidRDefault="004849CB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71C88" w:rsidRPr="00E71C88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FDD1A6A" w14:textId="77777777" w:rsidR="004849CB" w:rsidRDefault="004849C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849CB" w14:paraId="3147B82F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018542E" w14:textId="77777777" w:rsidR="004849CB" w:rsidRDefault="004849C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0621599" w14:textId="77777777" w:rsidR="004849CB" w:rsidRDefault="004849C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DE33A7E" w14:textId="77777777" w:rsidR="004849CB" w:rsidRDefault="004849C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771B6B2" w14:textId="77777777" w:rsidR="004849CB" w:rsidRDefault="0048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D901" w14:textId="77777777" w:rsidR="009D043A" w:rsidRDefault="009D043A" w:rsidP="004849CB">
      <w:r>
        <w:separator/>
      </w:r>
    </w:p>
  </w:footnote>
  <w:footnote w:type="continuationSeparator" w:id="0">
    <w:p w14:paraId="38D771B6" w14:textId="77777777" w:rsidR="009D043A" w:rsidRDefault="009D043A" w:rsidP="0048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E58"/>
    <w:multiLevelType w:val="hybridMultilevel"/>
    <w:tmpl w:val="F2122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45F79"/>
    <w:multiLevelType w:val="hybridMultilevel"/>
    <w:tmpl w:val="D18A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394B"/>
    <w:multiLevelType w:val="hybridMultilevel"/>
    <w:tmpl w:val="80D4C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F0281"/>
    <w:multiLevelType w:val="hybridMultilevel"/>
    <w:tmpl w:val="6186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28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A125B5"/>
    <w:multiLevelType w:val="hybridMultilevel"/>
    <w:tmpl w:val="6E9A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162374"/>
    <w:multiLevelType w:val="hybridMultilevel"/>
    <w:tmpl w:val="B7E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F75DB"/>
    <w:multiLevelType w:val="hybridMultilevel"/>
    <w:tmpl w:val="05C0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85CB1"/>
    <w:multiLevelType w:val="hybridMultilevel"/>
    <w:tmpl w:val="731C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65BC5"/>
    <w:multiLevelType w:val="hybridMultilevel"/>
    <w:tmpl w:val="AEC2E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16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8F4535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A5"/>
    <w:rsid w:val="00014AD6"/>
    <w:rsid w:val="00031C85"/>
    <w:rsid w:val="00033597"/>
    <w:rsid w:val="000348BA"/>
    <w:rsid w:val="0004238F"/>
    <w:rsid w:val="00043E8D"/>
    <w:rsid w:val="00047564"/>
    <w:rsid w:val="00047E06"/>
    <w:rsid w:val="00056FBB"/>
    <w:rsid w:val="0006001B"/>
    <w:rsid w:val="0006340C"/>
    <w:rsid w:val="00065E98"/>
    <w:rsid w:val="000859CA"/>
    <w:rsid w:val="00097E33"/>
    <w:rsid w:val="000A010B"/>
    <w:rsid w:val="000A26E0"/>
    <w:rsid w:val="000B2AF9"/>
    <w:rsid w:val="000B65A7"/>
    <w:rsid w:val="000E0873"/>
    <w:rsid w:val="000F1232"/>
    <w:rsid w:val="000F64E0"/>
    <w:rsid w:val="00104CDF"/>
    <w:rsid w:val="001223A0"/>
    <w:rsid w:val="001227AE"/>
    <w:rsid w:val="0012381F"/>
    <w:rsid w:val="001273CF"/>
    <w:rsid w:val="00136B10"/>
    <w:rsid w:val="001373D2"/>
    <w:rsid w:val="0014360E"/>
    <w:rsid w:val="00147206"/>
    <w:rsid w:val="0015633F"/>
    <w:rsid w:val="0016100C"/>
    <w:rsid w:val="00163BA3"/>
    <w:rsid w:val="001673A5"/>
    <w:rsid w:val="00175389"/>
    <w:rsid w:val="0018093F"/>
    <w:rsid w:val="00184B7C"/>
    <w:rsid w:val="00185577"/>
    <w:rsid w:val="001A051C"/>
    <w:rsid w:val="001A420A"/>
    <w:rsid w:val="001C2985"/>
    <w:rsid w:val="001D2AA6"/>
    <w:rsid w:val="00206225"/>
    <w:rsid w:val="00210A8F"/>
    <w:rsid w:val="00216E73"/>
    <w:rsid w:val="00225390"/>
    <w:rsid w:val="002327C7"/>
    <w:rsid w:val="00236B7A"/>
    <w:rsid w:val="00242935"/>
    <w:rsid w:val="002449F4"/>
    <w:rsid w:val="00251873"/>
    <w:rsid w:val="002615C5"/>
    <w:rsid w:val="002657BD"/>
    <w:rsid w:val="00270517"/>
    <w:rsid w:val="0028276A"/>
    <w:rsid w:val="002853D8"/>
    <w:rsid w:val="00285402"/>
    <w:rsid w:val="0028706E"/>
    <w:rsid w:val="002936A5"/>
    <w:rsid w:val="0029467F"/>
    <w:rsid w:val="00295FB5"/>
    <w:rsid w:val="002A269A"/>
    <w:rsid w:val="002A43DC"/>
    <w:rsid w:val="002B10A6"/>
    <w:rsid w:val="002B13A0"/>
    <w:rsid w:val="002B28B6"/>
    <w:rsid w:val="002B2DF7"/>
    <w:rsid w:val="002B53D3"/>
    <w:rsid w:val="002B79CA"/>
    <w:rsid w:val="002C4F5C"/>
    <w:rsid w:val="002C6F02"/>
    <w:rsid w:val="002D534A"/>
    <w:rsid w:val="002D5CA5"/>
    <w:rsid w:val="002E0F7F"/>
    <w:rsid w:val="002F0EA0"/>
    <w:rsid w:val="002F44B8"/>
    <w:rsid w:val="00303F41"/>
    <w:rsid w:val="00312878"/>
    <w:rsid w:val="00316C97"/>
    <w:rsid w:val="00324553"/>
    <w:rsid w:val="003429B8"/>
    <w:rsid w:val="003508D9"/>
    <w:rsid w:val="00356158"/>
    <w:rsid w:val="00363965"/>
    <w:rsid w:val="00365A13"/>
    <w:rsid w:val="003714C1"/>
    <w:rsid w:val="003763FA"/>
    <w:rsid w:val="003853D9"/>
    <w:rsid w:val="003860B9"/>
    <w:rsid w:val="003A021A"/>
    <w:rsid w:val="003A2071"/>
    <w:rsid w:val="003B489E"/>
    <w:rsid w:val="003B4EC2"/>
    <w:rsid w:val="003C3503"/>
    <w:rsid w:val="003C5CB4"/>
    <w:rsid w:val="003D0D31"/>
    <w:rsid w:val="003D3AE6"/>
    <w:rsid w:val="003E7EC6"/>
    <w:rsid w:val="003F6566"/>
    <w:rsid w:val="003F66EB"/>
    <w:rsid w:val="003F7F12"/>
    <w:rsid w:val="0040624B"/>
    <w:rsid w:val="00407676"/>
    <w:rsid w:val="00411EF2"/>
    <w:rsid w:val="00414936"/>
    <w:rsid w:val="00424A50"/>
    <w:rsid w:val="00425037"/>
    <w:rsid w:val="00432554"/>
    <w:rsid w:val="00440209"/>
    <w:rsid w:val="004557AD"/>
    <w:rsid w:val="00456251"/>
    <w:rsid w:val="00466720"/>
    <w:rsid w:val="00467883"/>
    <w:rsid w:val="00472544"/>
    <w:rsid w:val="004849CB"/>
    <w:rsid w:val="0049738C"/>
    <w:rsid w:val="004B2681"/>
    <w:rsid w:val="004C44A5"/>
    <w:rsid w:val="004C7C48"/>
    <w:rsid w:val="004E3DFC"/>
    <w:rsid w:val="004E4983"/>
    <w:rsid w:val="004E4E89"/>
    <w:rsid w:val="004F65BF"/>
    <w:rsid w:val="00501C19"/>
    <w:rsid w:val="0050212C"/>
    <w:rsid w:val="00523FDA"/>
    <w:rsid w:val="00526374"/>
    <w:rsid w:val="00527C23"/>
    <w:rsid w:val="00531477"/>
    <w:rsid w:val="00531FD4"/>
    <w:rsid w:val="00535463"/>
    <w:rsid w:val="00541188"/>
    <w:rsid w:val="00553645"/>
    <w:rsid w:val="005544C3"/>
    <w:rsid w:val="00555D98"/>
    <w:rsid w:val="00556613"/>
    <w:rsid w:val="0056066E"/>
    <w:rsid w:val="00561319"/>
    <w:rsid w:val="00562FCD"/>
    <w:rsid w:val="00567FA7"/>
    <w:rsid w:val="00570514"/>
    <w:rsid w:val="0058141A"/>
    <w:rsid w:val="00581616"/>
    <w:rsid w:val="0058679C"/>
    <w:rsid w:val="00587F4E"/>
    <w:rsid w:val="00592164"/>
    <w:rsid w:val="005A4B7D"/>
    <w:rsid w:val="005B457C"/>
    <w:rsid w:val="005C2E1D"/>
    <w:rsid w:val="005C3A57"/>
    <w:rsid w:val="005C5CC9"/>
    <w:rsid w:val="005D3948"/>
    <w:rsid w:val="005D72B5"/>
    <w:rsid w:val="005E622F"/>
    <w:rsid w:val="00604144"/>
    <w:rsid w:val="00614B86"/>
    <w:rsid w:val="00622329"/>
    <w:rsid w:val="006279D9"/>
    <w:rsid w:val="00655990"/>
    <w:rsid w:val="00672DF0"/>
    <w:rsid w:val="006817C3"/>
    <w:rsid w:val="00695DCF"/>
    <w:rsid w:val="006A0A3D"/>
    <w:rsid w:val="006A1479"/>
    <w:rsid w:val="006A6354"/>
    <w:rsid w:val="006C2EFC"/>
    <w:rsid w:val="006D12F6"/>
    <w:rsid w:val="006E5AAC"/>
    <w:rsid w:val="006F16FC"/>
    <w:rsid w:val="006F6605"/>
    <w:rsid w:val="0070222B"/>
    <w:rsid w:val="00710242"/>
    <w:rsid w:val="00710C55"/>
    <w:rsid w:val="007125D5"/>
    <w:rsid w:val="00712944"/>
    <w:rsid w:val="00716955"/>
    <w:rsid w:val="0072144A"/>
    <w:rsid w:val="007227F8"/>
    <w:rsid w:val="00724B87"/>
    <w:rsid w:val="007369C2"/>
    <w:rsid w:val="007478CD"/>
    <w:rsid w:val="007532A9"/>
    <w:rsid w:val="00754097"/>
    <w:rsid w:val="00762AFF"/>
    <w:rsid w:val="00775C5D"/>
    <w:rsid w:val="0079506C"/>
    <w:rsid w:val="007B0E71"/>
    <w:rsid w:val="007D00C8"/>
    <w:rsid w:val="007D3D72"/>
    <w:rsid w:val="007E5225"/>
    <w:rsid w:val="007E668E"/>
    <w:rsid w:val="007F6F6F"/>
    <w:rsid w:val="0080117B"/>
    <w:rsid w:val="0080238E"/>
    <w:rsid w:val="0080780F"/>
    <w:rsid w:val="00815ADB"/>
    <w:rsid w:val="00822323"/>
    <w:rsid w:val="0082417F"/>
    <w:rsid w:val="00826D8E"/>
    <w:rsid w:val="00835EDB"/>
    <w:rsid w:val="00851B5E"/>
    <w:rsid w:val="00860659"/>
    <w:rsid w:val="00885AFB"/>
    <w:rsid w:val="0088763C"/>
    <w:rsid w:val="00891488"/>
    <w:rsid w:val="00896222"/>
    <w:rsid w:val="008B0D6C"/>
    <w:rsid w:val="008B0ED9"/>
    <w:rsid w:val="008B2DE2"/>
    <w:rsid w:val="008B3DE3"/>
    <w:rsid w:val="008D3B42"/>
    <w:rsid w:val="008D63ED"/>
    <w:rsid w:val="008D6AF8"/>
    <w:rsid w:val="008D7864"/>
    <w:rsid w:val="008E26A1"/>
    <w:rsid w:val="008E3A49"/>
    <w:rsid w:val="008F6809"/>
    <w:rsid w:val="00900E32"/>
    <w:rsid w:val="009110AC"/>
    <w:rsid w:val="00917A04"/>
    <w:rsid w:val="009265C4"/>
    <w:rsid w:val="00946DF8"/>
    <w:rsid w:val="00966D28"/>
    <w:rsid w:val="00967899"/>
    <w:rsid w:val="00972602"/>
    <w:rsid w:val="009756E0"/>
    <w:rsid w:val="00976641"/>
    <w:rsid w:val="009809B6"/>
    <w:rsid w:val="00986B2D"/>
    <w:rsid w:val="00994B8B"/>
    <w:rsid w:val="009A63B2"/>
    <w:rsid w:val="009B122D"/>
    <w:rsid w:val="009B1677"/>
    <w:rsid w:val="009B588F"/>
    <w:rsid w:val="009D043A"/>
    <w:rsid w:val="009D1678"/>
    <w:rsid w:val="009D18FA"/>
    <w:rsid w:val="009D7C7B"/>
    <w:rsid w:val="009E6963"/>
    <w:rsid w:val="009E7F2C"/>
    <w:rsid w:val="009F26CC"/>
    <w:rsid w:val="00A362D0"/>
    <w:rsid w:val="00A51A0D"/>
    <w:rsid w:val="00A556C1"/>
    <w:rsid w:val="00A561C4"/>
    <w:rsid w:val="00A63ED6"/>
    <w:rsid w:val="00A66D7E"/>
    <w:rsid w:val="00A7358E"/>
    <w:rsid w:val="00A75B9E"/>
    <w:rsid w:val="00A83277"/>
    <w:rsid w:val="00A83762"/>
    <w:rsid w:val="00A9460E"/>
    <w:rsid w:val="00AB0B97"/>
    <w:rsid w:val="00AE1DB3"/>
    <w:rsid w:val="00AE2924"/>
    <w:rsid w:val="00AE6FD8"/>
    <w:rsid w:val="00AE7B3C"/>
    <w:rsid w:val="00AF7D10"/>
    <w:rsid w:val="00B07882"/>
    <w:rsid w:val="00B111C6"/>
    <w:rsid w:val="00B17564"/>
    <w:rsid w:val="00B2214A"/>
    <w:rsid w:val="00B25D0B"/>
    <w:rsid w:val="00B37507"/>
    <w:rsid w:val="00B43716"/>
    <w:rsid w:val="00B438F3"/>
    <w:rsid w:val="00B4683C"/>
    <w:rsid w:val="00B62514"/>
    <w:rsid w:val="00B66D5B"/>
    <w:rsid w:val="00B71653"/>
    <w:rsid w:val="00B737E4"/>
    <w:rsid w:val="00B762A1"/>
    <w:rsid w:val="00B7725E"/>
    <w:rsid w:val="00B77BC0"/>
    <w:rsid w:val="00B840C7"/>
    <w:rsid w:val="00B92D64"/>
    <w:rsid w:val="00B97957"/>
    <w:rsid w:val="00BA0609"/>
    <w:rsid w:val="00BA0E18"/>
    <w:rsid w:val="00BA2BEF"/>
    <w:rsid w:val="00BA5BAD"/>
    <w:rsid w:val="00BA63D8"/>
    <w:rsid w:val="00BD209D"/>
    <w:rsid w:val="00BF5386"/>
    <w:rsid w:val="00C028E0"/>
    <w:rsid w:val="00C06874"/>
    <w:rsid w:val="00C2444B"/>
    <w:rsid w:val="00C35183"/>
    <w:rsid w:val="00C40EA9"/>
    <w:rsid w:val="00C4275C"/>
    <w:rsid w:val="00C612DC"/>
    <w:rsid w:val="00C61A98"/>
    <w:rsid w:val="00C63C5A"/>
    <w:rsid w:val="00C65910"/>
    <w:rsid w:val="00C6784E"/>
    <w:rsid w:val="00C71FA7"/>
    <w:rsid w:val="00C7790A"/>
    <w:rsid w:val="00C84931"/>
    <w:rsid w:val="00C916B8"/>
    <w:rsid w:val="00C96A4E"/>
    <w:rsid w:val="00CA508E"/>
    <w:rsid w:val="00CB2402"/>
    <w:rsid w:val="00CB2C24"/>
    <w:rsid w:val="00CC1A37"/>
    <w:rsid w:val="00CC22FC"/>
    <w:rsid w:val="00CC4405"/>
    <w:rsid w:val="00CD01FF"/>
    <w:rsid w:val="00CD3D1F"/>
    <w:rsid w:val="00CE39C6"/>
    <w:rsid w:val="00D11B30"/>
    <w:rsid w:val="00D257B0"/>
    <w:rsid w:val="00D327D5"/>
    <w:rsid w:val="00D32890"/>
    <w:rsid w:val="00D43AC0"/>
    <w:rsid w:val="00D52766"/>
    <w:rsid w:val="00D55BE8"/>
    <w:rsid w:val="00D64103"/>
    <w:rsid w:val="00D769C6"/>
    <w:rsid w:val="00D8137C"/>
    <w:rsid w:val="00D854A6"/>
    <w:rsid w:val="00D91B60"/>
    <w:rsid w:val="00DA142B"/>
    <w:rsid w:val="00DC042C"/>
    <w:rsid w:val="00DD0849"/>
    <w:rsid w:val="00DD383F"/>
    <w:rsid w:val="00DE0472"/>
    <w:rsid w:val="00DE06B5"/>
    <w:rsid w:val="00DF4BE3"/>
    <w:rsid w:val="00DF5A70"/>
    <w:rsid w:val="00E00190"/>
    <w:rsid w:val="00E11A01"/>
    <w:rsid w:val="00E1225B"/>
    <w:rsid w:val="00E23F6A"/>
    <w:rsid w:val="00E33EB7"/>
    <w:rsid w:val="00E41431"/>
    <w:rsid w:val="00E41C0E"/>
    <w:rsid w:val="00E46966"/>
    <w:rsid w:val="00E52315"/>
    <w:rsid w:val="00E55124"/>
    <w:rsid w:val="00E62262"/>
    <w:rsid w:val="00E66BCB"/>
    <w:rsid w:val="00E71C88"/>
    <w:rsid w:val="00E72E15"/>
    <w:rsid w:val="00E866BF"/>
    <w:rsid w:val="00E92CDE"/>
    <w:rsid w:val="00E950FC"/>
    <w:rsid w:val="00EA0EBD"/>
    <w:rsid w:val="00EA1B77"/>
    <w:rsid w:val="00EA63E0"/>
    <w:rsid w:val="00EA7BD2"/>
    <w:rsid w:val="00EB32FC"/>
    <w:rsid w:val="00EC550E"/>
    <w:rsid w:val="00ED230B"/>
    <w:rsid w:val="00ED41D5"/>
    <w:rsid w:val="00ED46B7"/>
    <w:rsid w:val="00EE29D0"/>
    <w:rsid w:val="00F0320E"/>
    <w:rsid w:val="00F05943"/>
    <w:rsid w:val="00F10DEA"/>
    <w:rsid w:val="00F25D24"/>
    <w:rsid w:val="00F32E90"/>
    <w:rsid w:val="00F37E99"/>
    <w:rsid w:val="00F4023D"/>
    <w:rsid w:val="00F609C2"/>
    <w:rsid w:val="00F618C7"/>
    <w:rsid w:val="00F66C98"/>
    <w:rsid w:val="00F713BD"/>
    <w:rsid w:val="00F71646"/>
    <w:rsid w:val="00F7599D"/>
    <w:rsid w:val="00F75A1A"/>
    <w:rsid w:val="00F7627A"/>
    <w:rsid w:val="00F8145D"/>
    <w:rsid w:val="00F83169"/>
    <w:rsid w:val="00F87F18"/>
    <w:rsid w:val="00F916AB"/>
    <w:rsid w:val="00F916B4"/>
    <w:rsid w:val="00F91B62"/>
    <w:rsid w:val="00FA4C73"/>
    <w:rsid w:val="00FB627B"/>
    <w:rsid w:val="00FC735C"/>
    <w:rsid w:val="00FD4C28"/>
    <w:rsid w:val="00FD58AA"/>
    <w:rsid w:val="00FE645B"/>
    <w:rsid w:val="00FF4215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1FD74"/>
  <w15:docId w15:val="{6624DF47-0AEA-47D8-A29E-7D664088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D5CA5"/>
    <w:pPr>
      <w:ind w:left="720" w:hanging="720"/>
    </w:pPr>
  </w:style>
  <w:style w:type="paragraph" w:styleId="Header">
    <w:name w:val="header"/>
    <w:basedOn w:val="Normal"/>
    <w:link w:val="HeaderChar"/>
    <w:uiPriority w:val="99"/>
    <w:rsid w:val="002D5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CA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4A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6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4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9C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link w:val="NoSpacingChar"/>
    <w:uiPriority w:val="1"/>
    <w:qFormat/>
    <w:rsid w:val="004849C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849C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17AB-25B9-408A-8527-732AA848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B&amp;W-Y12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Michael P (MO4)</dc:creator>
  <cp:lastModifiedBy>Malone, Mike</cp:lastModifiedBy>
  <cp:revision>238</cp:revision>
  <cp:lastPrinted>2013-06-20T14:21:00Z</cp:lastPrinted>
  <dcterms:created xsi:type="dcterms:W3CDTF">2022-05-17T16:09:00Z</dcterms:created>
  <dcterms:modified xsi:type="dcterms:W3CDTF">2022-07-13T17:39:00Z</dcterms:modified>
</cp:coreProperties>
</file>